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B755" w14:textId="2EBDE128" w:rsidR="006B620B" w:rsidRDefault="00552FBE" w:rsidP="002A09B6">
      <w:pPr>
        <w:pStyle w:val="Heading1"/>
      </w:pPr>
      <w:bookmarkStart w:id="0" w:name="_GoBack"/>
      <w:bookmarkEnd w:id="0"/>
      <w:r>
        <w:t>Guaranteed Interview Policy Statement</w:t>
      </w:r>
    </w:p>
    <w:p w14:paraId="5CD29E30" w14:textId="77777777" w:rsidR="00552FBE" w:rsidRPr="00961511" w:rsidRDefault="00552FBE" w:rsidP="00552FBE">
      <w:pPr>
        <w:pStyle w:val="BodyText"/>
      </w:pPr>
      <w:r w:rsidRPr="00961511">
        <w:t xml:space="preserve">Natural Resources </w:t>
      </w:r>
      <w:smartTag w:uri="urn:schemas-microsoft-com:office:smarttags" w:element="place">
        <w:smartTag w:uri="urn:schemas-microsoft-com:office:smarttags" w:element="country-region">
          <w:r w:rsidRPr="00961511">
            <w:t>Wales</w:t>
          </w:r>
        </w:smartTag>
      </w:smartTag>
      <w:r w:rsidRPr="00961511">
        <w:t xml:space="preserve"> has a Guaranteed Interview policy to support those with a disability. This means that any applicant with a disability that meets the minimum criteria for the post will be offered an interview.</w:t>
      </w:r>
    </w:p>
    <w:p w14:paraId="3035DDBD" w14:textId="77777777" w:rsidR="00552FBE" w:rsidRPr="00961511" w:rsidRDefault="00552FBE" w:rsidP="00552FBE">
      <w:pPr>
        <w:pStyle w:val="BodyText"/>
      </w:pPr>
      <w:r w:rsidRPr="00961511">
        <w:t>Once you have read the information below, if you consider yourself to have a disability and would like to be considered as part of our Guaranteed Interview Policy, please declare on your Expression of Interest.</w:t>
      </w:r>
    </w:p>
    <w:p w14:paraId="1A343739" w14:textId="77777777" w:rsidR="00552FBE" w:rsidRPr="00961511" w:rsidRDefault="00552FBE" w:rsidP="00552FBE">
      <w:pPr>
        <w:pStyle w:val="BodyText"/>
      </w:pPr>
      <w:r w:rsidRPr="00961511">
        <w:t>The Equality Act 2010 defines disability:</w:t>
      </w:r>
    </w:p>
    <w:p w14:paraId="42152C2F" w14:textId="77777777" w:rsidR="00552FBE" w:rsidRPr="00961511" w:rsidRDefault="00552FBE" w:rsidP="00552FBE">
      <w:pPr>
        <w:pStyle w:val="Bullets"/>
      </w:pPr>
      <w:r w:rsidRPr="00961511">
        <w:t>someone with a physical or mental impairment</w:t>
      </w:r>
    </w:p>
    <w:p w14:paraId="3F7C8A3D" w14:textId="77777777" w:rsidR="00552FBE" w:rsidRPr="00961511" w:rsidRDefault="00552FBE" w:rsidP="00552FBE">
      <w:pPr>
        <w:pStyle w:val="Bullets"/>
      </w:pPr>
      <w:r w:rsidRPr="00961511">
        <w:t xml:space="preserve">someone with an impairment that has a substantial and long-term adverse effect on their ability to perform normal day-to-day activities  </w:t>
      </w:r>
    </w:p>
    <w:p w14:paraId="7499A67E" w14:textId="77777777" w:rsidR="00552FBE" w:rsidRPr="00961511" w:rsidRDefault="00552FBE" w:rsidP="00552FBE">
      <w:pPr>
        <w:pStyle w:val="BodyText"/>
      </w:pPr>
      <w:r w:rsidRPr="00961511">
        <w:t xml:space="preserve"> For the purposes of the Act these words have the following meaning:</w:t>
      </w:r>
    </w:p>
    <w:p w14:paraId="033F6AF5" w14:textId="77777777" w:rsidR="00552FBE" w:rsidRPr="00961511" w:rsidRDefault="00552FBE" w:rsidP="00552FBE">
      <w:pPr>
        <w:pStyle w:val="Bullets"/>
      </w:pPr>
      <w:r w:rsidRPr="00961511">
        <w:rPr>
          <w:b/>
        </w:rPr>
        <w:t>‘</w:t>
      </w:r>
      <w:r w:rsidRPr="00552FBE">
        <w:t>substantial</w:t>
      </w:r>
      <w:r w:rsidRPr="00961511">
        <w:rPr>
          <w:b/>
        </w:rPr>
        <w:t>’</w:t>
      </w:r>
      <w:r w:rsidRPr="00961511">
        <w:t xml:space="preserve"> means more than minor or trivial</w:t>
      </w:r>
    </w:p>
    <w:p w14:paraId="48398112" w14:textId="77777777" w:rsidR="00552FBE" w:rsidRPr="00961511" w:rsidRDefault="00552FBE" w:rsidP="00552FBE">
      <w:pPr>
        <w:pStyle w:val="Bullets"/>
      </w:pPr>
      <w:r w:rsidRPr="00961511">
        <w:rPr>
          <w:b/>
        </w:rPr>
        <w:t>‘</w:t>
      </w:r>
      <w:r w:rsidRPr="00552FBE">
        <w:t>long-term’</w:t>
      </w:r>
      <w:r w:rsidRPr="00961511">
        <w:t xml:space="preserve"> means that the effect of the impairment has lasted or is likely to last for at least twelve months (there are special rules covering recurring or fluctuating conditions)</w:t>
      </w:r>
    </w:p>
    <w:p w14:paraId="26798516" w14:textId="77777777" w:rsidR="00552FBE" w:rsidRPr="00961511" w:rsidRDefault="00552FBE" w:rsidP="00552FBE">
      <w:pPr>
        <w:pStyle w:val="Bullets"/>
      </w:pPr>
      <w:r w:rsidRPr="00961511">
        <w:rPr>
          <w:b/>
        </w:rPr>
        <w:t>‘</w:t>
      </w:r>
      <w:r w:rsidRPr="00552FBE">
        <w:t>normal day-to-day activities’</w:t>
      </w:r>
      <w:r w:rsidRPr="00961511">
        <w:t xml:space="preserve"> include everyday things like eating, washing, walking and going shopping    </w:t>
      </w:r>
    </w:p>
    <w:p w14:paraId="79068A61" w14:textId="77777777" w:rsidR="00552FBE" w:rsidRPr="00961511" w:rsidRDefault="00552FBE" w:rsidP="00552FBE">
      <w:pPr>
        <w:pStyle w:val="BodyText"/>
      </w:pPr>
      <w:r w:rsidRPr="00961511">
        <w:t>People who have a disability in the past that meets this definition are also protected by the Act.</w:t>
      </w:r>
    </w:p>
    <w:sectPr w:rsidR="00552FBE" w:rsidRPr="00961511" w:rsidSect="00EF38E7">
      <w:head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1A9B" w14:textId="77777777" w:rsidR="00AA0110" w:rsidRDefault="00AA0110" w:rsidP="003B1B95">
      <w:r>
        <w:separator/>
      </w:r>
    </w:p>
  </w:endnote>
  <w:endnote w:type="continuationSeparator" w:id="0">
    <w:p w14:paraId="0A364B67" w14:textId="77777777" w:rsidR="00AA0110" w:rsidRDefault="00AA011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123D" w14:textId="097A9104" w:rsidR="00797D41" w:rsidRDefault="00797D41">
    <w:pPr>
      <w:pStyle w:val="Footer"/>
      <w:jc w:val="right"/>
    </w:pPr>
  </w:p>
  <w:p w14:paraId="7E415E83" w14:textId="77777777" w:rsidR="004353EF" w:rsidRDefault="004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AF99" w14:textId="77777777" w:rsidR="00AA0110" w:rsidRDefault="00AA0110" w:rsidP="003B1B95">
      <w:r>
        <w:separator/>
      </w:r>
    </w:p>
  </w:footnote>
  <w:footnote w:type="continuationSeparator" w:id="0">
    <w:p w14:paraId="6D491ED0" w14:textId="77777777" w:rsidR="00AA0110" w:rsidRDefault="00AA011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B772" w14:textId="77777777" w:rsidR="00881C67" w:rsidRDefault="00881C67" w:rsidP="00580178">
    <w:pPr>
      <w:pStyle w:val="Header"/>
    </w:pPr>
  </w:p>
  <w:p w14:paraId="7F37B773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B775" w14:textId="52BBEA26" w:rsidR="00881C67" w:rsidRDefault="004F15CD" w:rsidP="00C55B14">
    <w:pPr>
      <w:pStyle w:val="Heading1"/>
    </w:pPr>
    <w:r>
      <w:rPr>
        <w:noProof/>
      </w:rPr>
      <w:drawing>
        <wp:inline distT="0" distB="0" distL="0" distR="0" wp14:anchorId="7F37B776" wp14:editId="7F37B777">
          <wp:extent cx="1357200" cy="961200"/>
          <wp:effectExtent l="0" t="0" r="0" b="0"/>
          <wp:docPr id="11" name="Picture 11" descr="nrw logo" title="n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52D0B">
      <w:ptab w:relativeTo="margin" w:alignment="right" w:leader="none"/>
    </w:r>
    <w:r w:rsidR="00552FBE">
      <w:t>Vacancy Filling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89913E5"/>
    <w:multiLevelType w:val="hybridMultilevel"/>
    <w:tmpl w:val="E7F2AF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4094EB6"/>
    <w:multiLevelType w:val="hybridMultilevel"/>
    <w:tmpl w:val="B096E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7"/>
    <w:rsid w:val="0003584B"/>
    <w:rsid w:val="0006469D"/>
    <w:rsid w:val="00081B13"/>
    <w:rsid w:val="000A3A29"/>
    <w:rsid w:val="000D1041"/>
    <w:rsid w:val="000D42BC"/>
    <w:rsid w:val="0010023A"/>
    <w:rsid w:val="00111C12"/>
    <w:rsid w:val="00124C2B"/>
    <w:rsid w:val="00163204"/>
    <w:rsid w:val="001E34B7"/>
    <w:rsid w:val="00227FCF"/>
    <w:rsid w:val="002310C5"/>
    <w:rsid w:val="0024550F"/>
    <w:rsid w:val="00255E0D"/>
    <w:rsid w:val="00295704"/>
    <w:rsid w:val="002A09B6"/>
    <w:rsid w:val="002B0FE6"/>
    <w:rsid w:val="002C1957"/>
    <w:rsid w:val="002C7D1B"/>
    <w:rsid w:val="002D1C88"/>
    <w:rsid w:val="002D1E23"/>
    <w:rsid w:val="00323656"/>
    <w:rsid w:val="00325394"/>
    <w:rsid w:val="00366E8B"/>
    <w:rsid w:val="00396E7E"/>
    <w:rsid w:val="003B1B95"/>
    <w:rsid w:val="003E31B8"/>
    <w:rsid w:val="00421C65"/>
    <w:rsid w:val="004353EF"/>
    <w:rsid w:val="00436A14"/>
    <w:rsid w:val="00491598"/>
    <w:rsid w:val="004A2C4D"/>
    <w:rsid w:val="004B55D4"/>
    <w:rsid w:val="004D606F"/>
    <w:rsid w:val="004E070B"/>
    <w:rsid w:val="004E21FB"/>
    <w:rsid w:val="004F15CD"/>
    <w:rsid w:val="00504C76"/>
    <w:rsid w:val="005118F5"/>
    <w:rsid w:val="0051775A"/>
    <w:rsid w:val="00552D0B"/>
    <w:rsid w:val="00552FBE"/>
    <w:rsid w:val="00580178"/>
    <w:rsid w:val="005A0D52"/>
    <w:rsid w:val="005B301B"/>
    <w:rsid w:val="005C5EE6"/>
    <w:rsid w:val="0066120C"/>
    <w:rsid w:val="00666BB5"/>
    <w:rsid w:val="006B620B"/>
    <w:rsid w:val="006D6756"/>
    <w:rsid w:val="006E1121"/>
    <w:rsid w:val="006E6741"/>
    <w:rsid w:val="006E7FA2"/>
    <w:rsid w:val="007402EF"/>
    <w:rsid w:val="0075201E"/>
    <w:rsid w:val="00773040"/>
    <w:rsid w:val="00780D50"/>
    <w:rsid w:val="00780E5E"/>
    <w:rsid w:val="00783CEA"/>
    <w:rsid w:val="00794C61"/>
    <w:rsid w:val="00797D41"/>
    <w:rsid w:val="007A78C9"/>
    <w:rsid w:val="007C7F2F"/>
    <w:rsid w:val="00820898"/>
    <w:rsid w:val="00832030"/>
    <w:rsid w:val="00842FC5"/>
    <w:rsid w:val="0085223F"/>
    <w:rsid w:val="00861D04"/>
    <w:rsid w:val="00881C67"/>
    <w:rsid w:val="008837A9"/>
    <w:rsid w:val="00897388"/>
    <w:rsid w:val="008A0F5F"/>
    <w:rsid w:val="008A56C7"/>
    <w:rsid w:val="008E6805"/>
    <w:rsid w:val="008F11CB"/>
    <w:rsid w:val="008F3426"/>
    <w:rsid w:val="0095246A"/>
    <w:rsid w:val="00967FB8"/>
    <w:rsid w:val="00977CDE"/>
    <w:rsid w:val="009A383A"/>
    <w:rsid w:val="009B37B8"/>
    <w:rsid w:val="00A337DB"/>
    <w:rsid w:val="00A36091"/>
    <w:rsid w:val="00A63022"/>
    <w:rsid w:val="00A64662"/>
    <w:rsid w:val="00A73E72"/>
    <w:rsid w:val="00A908E3"/>
    <w:rsid w:val="00AA0110"/>
    <w:rsid w:val="00AA54D9"/>
    <w:rsid w:val="00AB7169"/>
    <w:rsid w:val="00AE4565"/>
    <w:rsid w:val="00AF5EC2"/>
    <w:rsid w:val="00AF7309"/>
    <w:rsid w:val="00B02CD4"/>
    <w:rsid w:val="00B322A0"/>
    <w:rsid w:val="00B41015"/>
    <w:rsid w:val="00B527D6"/>
    <w:rsid w:val="00B56355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55B14"/>
    <w:rsid w:val="00C70646"/>
    <w:rsid w:val="00C84824"/>
    <w:rsid w:val="00CB0986"/>
    <w:rsid w:val="00CD0AA9"/>
    <w:rsid w:val="00CD4B48"/>
    <w:rsid w:val="00CE72E1"/>
    <w:rsid w:val="00CF5800"/>
    <w:rsid w:val="00D1147D"/>
    <w:rsid w:val="00D30CC0"/>
    <w:rsid w:val="00D4293C"/>
    <w:rsid w:val="00DA28F1"/>
    <w:rsid w:val="00E12968"/>
    <w:rsid w:val="00E3072A"/>
    <w:rsid w:val="00E963AA"/>
    <w:rsid w:val="00EA1E4A"/>
    <w:rsid w:val="00EA1F90"/>
    <w:rsid w:val="00EA5293"/>
    <w:rsid w:val="00EB4078"/>
    <w:rsid w:val="00EE6FB7"/>
    <w:rsid w:val="00EF0623"/>
    <w:rsid w:val="00EF38E7"/>
    <w:rsid w:val="00F4177D"/>
    <w:rsid w:val="00F63843"/>
    <w:rsid w:val="00F64E34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F37B755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34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6B620B"/>
    <w:pPr>
      <w:keepNext/>
      <w:keepLines/>
      <w:spacing w:before="240" w:after="240"/>
      <w:outlineLvl w:val="0"/>
    </w:pPr>
    <w:rPr>
      <w:rFonts w:ascii="Arial" w:hAnsi="Arial"/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8F3426"/>
    <w:pPr>
      <w:keepNext/>
      <w:keepLines/>
      <w:outlineLvl w:val="1"/>
    </w:pPr>
    <w:rPr>
      <w:rFonts w:ascii="Arial" w:hAnsi="Arial"/>
      <w:b/>
      <w:bCs/>
      <w:color w:val="0091A5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6B620B"/>
    <w:rPr>
      <w:rFonts w:eastAsia="Calibri"/>
      <w:b/>
      <w:bCs/>
      <w:color w:val="0091A5"/>
      <w:sz w:val="32"/>
      <w:szCs w:val="28"/>
    </w:rPr>
  </w:style>
  <w:style w:type="character" w:customStyle="1" w:styleId="Heading2Char">
    <w:name w:val="Heading 2 Char"/>
    <w:link w:val="Heading2"/>
    <w:rsid w:val="008F3426"/>
    <w:rPr>
      <w:rFonts w:eastAsia="Calibri"/>
      <w:b/>
      <w:bCs/>
      <w:color w:val="0091A5"/>
      <w:sz w:val="28"/>
      <w:szCs w:val="26"/>
    </w:rPr>
  </w:style>
  <w:style w:type="paragraph" w:customStyle="1" w:styleId="Bullets">
    <w:name w:val="Bullets"/>
    <w:basedOn w:val="Normal"/>
    <w:qFormat/>
    <w:rsid w:val="00EA1F90"/>
    <w:pPr>
      <w:numPr>
        <w:numId w:val="14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6E6741"/>
    <w:pPr>
      <w:spacing w:before="24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6E6741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ain.jenkins@cyfoethnaturiolcymru.gov.uk\Downloads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50B2D5385F39949BC3DFC7D3F50FF22" ma:contentTypeVersion="74" ma:contentTypeDescription="" ma:contentTypeScope="" ma:versionID="c1fc3b74567cfb24724e4bfe9283b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f6d7a4b67ad6fbc1d1dab21d546f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FF5E-8577-4FEA-AC9B-4931DCCBB34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E6492F-08FE-4ABE-B8C2-4A7F6A4125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4F4B1-90B3-4A54-AE9A-8D45DCA9F8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1AB8D6B-4999-4687-BFC2-E5A62187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Jenkins, Owain</cp:lastModifiedBy>
  <cp:revision>2</cp:revision>
  <cp:lastPrinted>2013-10-01T07:52:00Z</cp:lastPrinted>
  <dcterms:created xsi:type="dcterms:W3CDTF">2015-12-29T14:04:00Z</dcterms:created>
  <dcterms:modified xsi:type="dcterms:W3CDTF">2015-12-29T14:04:00Z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MANA-1496043048-15</vt:lpwstr>
  </property>
  <property fmtid="{D5CDD505-2E9C-101B-9397-08002B2CF9AE}" pid="4" name="_dlc_DocIdItemGuid">
    <vt:lpwstr>f9b9e944-3a19-4e0a-b5b8-081dd626e807</vt:lpwstr>
  </property>
  <property fmtid="{D5CDD505-2E9C-101B-9397-08002B2CF9AE}" pid="5" name="_dlc_DocIdUrl">
    <vt:lpwstr>https://cyfoethnaturiolcymru.sharepoint.com/teams/manbus/odpm/peos/_layouts/15/DocIdRedir.aspx?ID=MANA-1496043048-15, MANA-1496043048-15</vt:lpwstr>
  </property>
  <property fmtid="{D5CDD505-2E9C-101B-9397-08002B2CF9AE}" pid="6" name="ContentTypeId">
    <vt:lpwstr>0x01010067EB80C5FE939D4A9B3D8BA62129B7F50100B50B2D5385F39949BC3DFC7D3F50FF22</vt:lpwstr>
  </property>
</Properties>
</file>