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5F2" w:rsidRPr="000C5DCA" w:rsidRDefault="006F5142" w:rsidP="000C5DCA">
      <w:pPr>
        <w:spacing w:before="100" w:beforeAutospacing="1" w:after="100" w:afterAutospacing="1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inline distT="0" distB="0" distL="0" distR="0">
            <wp:extent cx="1333500" cy="922020"/>
            <wp:effectExtent l="0" t="0" r="0" b="0"/>
            <wp:docPr id="1" name="Picture 2" descr="NRW_logo_CMYK_stack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RW_logo_CMYK_stack (4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5F2" w:rsidRDefault="008405F2" w:rsidP="003E649F">
      <w:pPr>
        <w:jc w:val="center"/>
        <w:rPr>
          <w:rFonts w:ascii="Arial" w:hAnsi="Arial" w:cs="Arial"/>
          <w:b/>
          <w:sz w:val="36"/>
          <w:lang w:eastAsia="en-US"/>
        </w:rPr>
      </w:pPr>
    </w:p>
    <w:p w:rsidR="008405F2" w:rsidRPr="005A4E1A" w:rsidRDefault="005B30D7" w:rsidP="003E649F">
      <w:pPr>
        <w:jc w:val="center"/>
        <w:rPr>
          <w:rFonts w:ascii="Arial" w:hAnsi="Arial" w:cs="Arial"/>
          <w:b/>
          <w:sz w:val="36"/>
          <w:lang w:eastAsia="en-US"/>
        </w:rPr>
      </w:pPr>
      <w:r>
        <w:rPr>
          <w:rFonts w:ascii="Arial" w:hAnsi="Arial" w:cs="Arial"/>
          <w:b/>
          <w:sz w:val="36"/>
          <w:lang w:eastAsia="en-US"/>
        </w:rPr>
        <w:t>Siarter Archwilio Mewnol</w:t>
      </w: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Pr="005A4E1A" w:rsidRDefault="00755C76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Mae’r Siarter hon yn disgrifio’r pwrpas, yr awd</w:t>
      </w:r>
      <w:r w:rsidR="00FC0E76">
        <w:rPr>
          <w:rFonts w:ascii="Arial" w:hAnsi="Arial" w:cs="Arial"/>
          <w:lang w:eastAsia="en-US"/>
        </w:rPr>
        <w:t>urdod a’r cyfrifoldeb sydd gan d</w:t>
      </w:r>
      <w:r>
        <w:rPr>
          <w:rFonts w:ascii="Arial" w:hAnsi="Arial" w:cs="Arial"/>
          <w:lang w:eastAsia="en-US"/>
        </w:rPr>
        <w:t>îm Archwilio a Sicrhau Risg Cyfoeth Naturiol Cymru.</w:t>
      </w:r>
    </w:p>
    <w:p w:rsidR="008405F2" w:rsidRPr="005A4E1A" w:rsidRDefault="008405F2" w:rsidP="003E649F">
      <w:pPr>
        <w:ind w:left="720"/>
        <w:contextualSpacing/>
        <w:jc w:val="both"/>
        <w:rPr>
          <w:rFonts w:ascii="Arial" w:hAnsi="Arial" w:cs="Arial"/>
          <w:lang w:eastAsia="en-US"/>
        </w:rPr>
      </w:pPr>
    </w:p>
    <w:p w:rsidR="008405F2" w:rsidRPr="005A4E1A" w:rsidRDefault="008405F2" w:rsidP="003E649F">
      <w:pPr>
        <w:ind w:left="720"/>
        <w:contextualSpacing/>
        <w:jc w:val="both"/>
        <w:rPr>
          <w:rFonts w:ascii="Arial" w:hAnsi="Arial" w:cs="Arial"/>
          <w:b/>
          <w:lang w:eastAsia="en-US"/>
        </w:rPr>
      </w:pPr>
      <w:r w:rsidRPr="005A4E1A">
        <w:rPr>
          <w:rFonts w:ascii="Arial" w:hAnsi="Arial" w:cs="Arial"/>
          <w:b/>
          <w:lang w:eastAsia="en-US"/>
        </w:rPr>
        <w:t>D</w:t>
      </w:r>
      <w:r w:rsidR="00755C76">
        <w:rPr>
          <w:rFonts w:ascii="Arial" w:hAnsi="Arial" w:cs="Arial"/>
          <w:b/>
          <w:lang w:eastAsia="en-US"/>
        </w:rPr>
        <w:t>iffiniad</w:t>
      </w:r>
    </w:p>
    <w:p w:rsidR="008405F2" w:rsidRPr="005A4E1A" w:rsidRDefault="008405F2" w:rsidP="003E649F">
      <w:pPr>
        <w:ind w:left="720"/>
        <w:contextualSpacing/>
        <w:jc w:val="both"/>
        <w:rPr>
          <w:rFonts w:ascii="Arial" w:hAnsi="Arial" w:cs="Arial"/>
          <w:lang w:eastAsia="en-US"/>
        </w:rPr>
      </w:pPr>
    </w:p>
    <w:p w:rsidR="008405F2" w:rsidRPr="005A4E1A" w:rsidRDefault="00755C76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Mae Safonau Archwilio Mewnol y Sector Cyhoeddus</w:t>
      </w:r>
      <w:r w:rsidR="008405F2" w:rsidRPr="005A4E1A">
        <w:rPr>
          <w:rFonts w:ascii="Arial" w:hAnsi="Arial" w:cs="Arial"/>
          <w:lang w:eastAsia="en-US"/>
        </w:rPr>
        <w:t xml:space="preserve"> (PSIAS) </w:t>
      </w:r>
      <w:r>
        <w:rPr>
          <w:rFonts w:ascii="Arial" w:hAnsi="Arial" w:cs="Arial"/>
          <w:lang w:eastAsia="en-US"/>
        </w:rPr>
        <w:t>yn diffinio archwilio mewnol fel</w:t>
      </w:r>
      <w:r w:rsidR="008405F2" w:rsidRPr="005A4E1A">
        <w:rPr>
          <w:rFonts w:ascii="Arial" w:hAnsi="Arial" w:cs="Arial"/>
          <w:lang w:eastAsia="en-US"/>
        </w:rPr>
        <w:t>:</w:t>
      </w:r>
    </w:p>
    <w:p w:rsidR="008405F2" w:rsidRPr="005A4E1A" w:rsidRDefault="008405F2" w:rsidP="003E649F">
      <w:pPr>
        <w:ind w:left="720"/>
        <w:contextualSpacing/>
        <w:rPr>
          <w:rFonts w:ascii="Arial" w:hAnsi="Arial" w:cs="Arial"/>
          <w:i/>
          <w:lang w:eastAsia="en-US"/>
        </w:rPr>
      </w:pPr>
    </w:p>
    <w:p w:rsidR="008405F2" w:rsidRPr="005A4E1A" w:rsidRDefault="008405F2" w:rsidP="003E649F">
      <w:pPr>
        <w:ind w:left="720"/>
        <w:contextualSpacing/>
        <w:jc w:val="both"/>
        <w:rPr>
          <w:rFonts w:ascii="Arial" w:hAnsi="Arial" w:cs="Arial"/>
          <w:i/>
          <w:lang w:eastAsia="en-US"/>
        </w:rPr>
      </w:pPr>
      <w:r w:rsidRPr="005A4E1A">
        <w:rPr>
          <w:rFonts w:ascii="Arial" w:hAnsi="Arial" w:cs="Arial"/>
          <w:i/>
          <w:lang w:eastAsia="en-US"/>
        </w:rPr>
        <w:t>“</w:t>
      </w:r>
      <w:r w:rsidR="00FC0E76">
        <w:rPr>
          <w:rFonts w:ascii="Arial" w:hAnsi="Arial" w:cs="Arial"/>
          <w:i/>
          <w:lang w:eastAsia="en-US"/>
        </w:rPr>
        <w:t>gweithgaredd ymgynghori a sicrwydd annibynnol, gwrthrychol wedi’i gynllunio i ychwanegu gwerth a gwella gweithrediadau’r corff.  Mae’n helpu sefydliad i gyflawni ei amcanion drwy ddod ag agwedd systematig, ddisgybledig i werthuso a gwella eff</w:t>
      </w:r>
      <w:r w:rsidR="00873927">
        <w:rPr>
          <w:rFonts w:ascii="Arial" w:hAnsi="Arial" w:cs="Arial"/>
          <w:i/>
          <w:lang w:eastAsia="en-US"/>
        </w:rPr>
        <w:t>eithiolrwydd rheoli risg, rheolaeth</w:t>
      </w:r>
      <w:r w:rsidR="00FC0E76">
        <w:rPr>
          <w:rFonts w:ascii="Arial" w:hAnsi="Arial" w:cs="Arial"/>
          <w:i/>
          <w:lang w:eastAsia="en-US"/>
        </w:rPr>
        <w:t xml:space="preserve"> a phrosesau llywodraethu</w:t>
      </w:r>
      <w:r w:rsidRPr="005A4E1A">
        <w:rPr>
          <w:rFonts w:ascii="Arial" w:hAnsi="Arial" w:cs="Arial"/>
          <w:i/>
          <w:lang w:eastAsia="en-US"/>
        </w:rPr>
        <w:t>.”</w:t>
      </w:r>
    </w:p>
    <w:p w:rsidR="008405F2" w:rsidRPr="005A4E1A" w:rsidRDefault="008405F2" w:rsidP="003E649F">
      <w:pPr>
        <w:ind w:firstLine="60"/>
        <w:jc w:val="both"/>
        <w:rPr>
          <w:rFonts w:ascii="Arial" w:hAnsi="Arial" w:cs="Arial"/>
          <w:lang w:eastAsia="en-US"/>
        </w:rPr>
      </w:pPr>
    </w:p>
    <w:p w:rsidR="008405F2" w:rsidRPr="005A4E1A" w:rsidRDefault="00A81A5B" w:rsidP="003E649F">
      <w:pPr>
        <w:ind w:left="720"/>
        <w:contextualSpacing/>
        <w:jc w:val="both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Cyfrifoldeb</w:t>
      </w: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Pr="005A4E1A" w:rsidRDefault="00A81A5B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Mae’r Bwrdd wedi dirprwyo cyfrifoldeb i’r Pwyllgor Archwilio a Sicrhau Risg i gymeradwyo, adolygu ac arolygu gwasanaethau’r tîm Archwilio a Sicrhau</w:t>
      </w:r>
      <w:r w:rsidR="00794E4E">
        <w:rPr>
          <w:rFonts w:ascii="Arial" w:hAnsi="Arial" w:cs="Arial"/>
          <w:lang w:eastAsia="en-US"/>
        </w:rPr>
        <w:t xml:space="preserve"> Risg.  Mae’r rhain wedi’u hamlinellu</w:t>
      </w:r>
      <w:r>
        <w:rPr>
          <w:rFonts w:ascii="Arial" w:hAnsi="Arial" w:cs="Arial"/>
          <w:lang w:eastAsia="en-US"/>
        </w:rPr>
        <w:t xml:space="preserve"> yn Amodau Cyfrifoldeb y pwyllgor.</w:t>
      </w:r>
    </w:p>
    <w:p w:rsidR="008405F2" w:rsidRPr="005A4E1A" w:rsidRDefault="008405F2" w:rsidP="003E649F">
      <w:pPr>
        <w:ind w:left="720"/>
        <w:contextualSpacing/>
        <w:jc w:val="both"/>
        <w:rPr>
          <w:rFonts w:ascii="Arial" w:hAnsi="Arial" w:cs="Arial"/>
          <w:lang w:eastAsia="en-US"/>
        </w:rPr>
      </w:pPr>
    </w:p>
    <w:p w:rsidR="008405F2" w:rsidRPr="005A4E1A" w:rsidRDefault="00794E4E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Mae’r tîm Archwilio a Sicrhau Risg yn darparu’r gwasanaethau canlynol i Gyfoeth Naturiol Cymru</w:t>
      </w:r>
      <w:r w:rsidR="008405F2" w:rsidRPr="005A4E1A">
        <w:rPr>
          <w:rFonts w:ascii="Arial" w:hAnsi="Arial" w:cs="Arial"/>
          <w:lang w:eastAsia="en-US"/>
        </w:rPr>
        <w:t>:</w:t>
      </w:r>
    </w:p>
    <w:p w:rsidR="008405F2" w:rsidRPr="005A4E1A" w:rsidRDefault="008405F2" w:rsidP="003E649F">
      <w:pPr>
        <w:ind w:left="1440"/>
        <w:contextualSpacing/>
        <w:jc w:val="both"/>
        <w:rPr>
          <w:rFonts w:ascii="Arial" w:hAnsi="Arial" w:cs="Arial"/>
          <w:lang w:eastAsia="en-US"/>
        </w:rPr>
      </w:pPr>
    </w:p>
    <w:p w:rsidR="008405F2" w:rsidRPr="005A4E1A" w:rsidRDefault="00794E4E" w:rsidP="003E649F">
      <w:pPr>
        <w:numPr>
          <w:ilvl w:val="0"/>
          <w:numId w:val="7"/>
        </w:numPr>
        <w:spacing w:after="160" w:line="259" w:lineRule="auto"/>
        <w:ind w:left="1080"/>
        <w:contextualSpacing/>
        <w:jc w:val="both"/>
        <w:rPr>
          <w:rFonts w:ascii="Arial" w:hAnsi="Arial" w:cs="Arial"/>
          <w:lang w:eastAsia="en-US"/>
        </w:rPr>
      </w:pPr>
      <w:r w:rsidRPr="00794E4E">
        <w:rPr>
          <w:rFonts w:ascii="Arial" w:hAnsi="Arial" w:cs="Arial"/>
          <w:bCs/>
          <w:lang w:eastAsia="en-US"/>
        </w:rPr>
        <w:t>Mae gwasanaethau</w:t>
      </w:r>
      <w:r>
        <w:rPr>
          <w:rFonts w:ascii="Arial" w:hAnsi="Arial" w:cs="Arial"/>
          <w:b/>
          <w:lang w:eastAsia="en-US"/>
        </w:rPr>
        <w:t xml:space="preserve"> sicrwydd </w:t>
      </w:r>
      <w:r>
        <w:rPr>
          <w:rFonts w:ascii="Arial" w:hAnsi="Arial" w:cs="Arial"/>
          <w:bCs/>
          <w:lang w:eastAsia="en-US"/>
        </w:rPr>
        <w:t xml:space="preserve">yn archwilio tystiolaeth yn wrthrychol ar gyfer y pwrpas o ddarparu asesiad annibynnol ar lywodraethu, rheoli risg a rheoli prosesau </w:t>
      </w:r>
      <w:r w:rsidR="00873927">
        <w:rPr>
          <w:rFonts w:ascii="Arial" w:hAnsi="Arial" w:cs="Arial"/>
          <w:bCs/>
          <w:lang w:eastAsia="en-US"/>
        </w:rPr>
        <w:t>er mwyn sicrhau bod gweithrediadau yn cael eu</w:t>
      </w:r>
      <w:r>
        <w:rPr>
          <w:rFonts w:ascii="Arial" w:hAnsi="Arial" w:cs="Arial"/>
          <w:bCs/>
          <w:lang w:eastAsia="en-US"/>
        </w:rPr>
        <w:t xml:space="preserve"> </w:t>
      </w:r>
      <w:r w:rsidR="00873927">
        <w:rPr>
          <w:rFonts w:ascii="Arial" w:hAnsi="Arial" w:cs="Arial"/>
          <w:bCs/>
          <w:lang w:eastAsia="en-US"/>
        </w:rPr>
        <w:t>g</w:t>
      </w:r>
      <w:r>
        <w:rPr>
          <w:rFonts w:ascii="Arial" w:hAnsi="Arial" w:cs="Arial"/>
          <w:bCs/>
          <w:lang w:eastAsia="en-US"/>
        </w:rPr>
        <w:t xml:space="preserve">wneud yn unol â rheoliadau allanol, deddfwriaeth, polisïau </w:t>
      </w:r>
      <w:r w:rsidR="00A676A6">
        <w:rPr>
          <w:rFonts w:ascii="Arial" w:hAnsi="Arial" w:cs="Arial"/>
          <w:bCs/>
          <w:lang w:eastAsia="en-US"/>
        </w:rPr>
        <w:t xml:space="preserve">a </w:t>
      </w:r>
      <w:r>
        <w:rPr>
          <w:rFonts w:ascii="Arial" w:hAnsi="Arial" w:cs="Arial"/>
          <w:bCs/>
          <w:lang w:eastAsia="en-US"/>
        </w:rPr>
        <w:t xml:space="preserve">threfniadaethau mewnol.  Darparu gwasanaethau sicrwydd yw’r </w:t>
      </w:r>
      <w:r w:rsidRPr="00794E4E">
        <w:rPr>
          <w:rFonts w:ascii="Arial" w:hAnsi="Arial" w:cs="Arial"/>
          <w:b/>
          <w:lang w:eastAsia="en-US"/>
        </w:rPr>
        <w:t>swyddogaeth gyntaf</w:t>
      </w:r>
      <w:r>
        <w:rPr>
          <w:rFonts w:ascii="Arial" w:hAnsi="Arial" w:cs="Arial"/>
          <w:bCs/>
          <w:lang w:eastAsia="en-US"/>
        </w:rPr>
        <w:t xml:space="preserve"> i’r tîm Archwilio a Sicrhau Ansawdd.  Mae ymrwymiadau sicrwydd yn ffurfio’r rhan fwyaf o’r cynllun archwilio blynyddol.</w:t>
      </w:r>
    </w:p>
    <w:p w:rsidR="008405F2" w:rsidRPr="005A4E1A" w:rsidRDefault="008405F2" w:rsidP="003E649F">
      <w:pPr>
        <w:ind w:left="360"/>
        <w:contextualSpacing/>
        <w:jc w:val="both"/>
        <w:rPr>
          <w:rFonts w:ascii="Arial" w:hAnsi="Arial" w:cs="Arial"/>
          <w:lang w:eastAsia="en-US"/>
        </w:rPr>
      </w:pPr>
    </w:p>
    <w:p w:rsidR="008405F2" w:rsidRPr="005A4E1A" w:rsidRDefault="009C5878" w:rsidP="003E649F">
      <w:pPr>
        <w:numPr>
          <w:ilvl w:val="0"/>
          <w:numId w:val="7"/>
        </w:numPr>
        <w:spacing w:after="160" w:line="259" w:lineRule="auto"/>
        <w:ind w:left="1080"/>
        <w:contextualSpacing/>
        <w:jc w:val="both"/>
        <w:rPr>
          <w:rFonts w:ascii="Arial" w:hAnsi="Arial" w:cs="Arial"/>
          <w:lang w:eastAsia="en-US"/>
        </w:rPr>
      </w:pPr>
      <w:r w:rsidRPr="009C5878">
        <w:rPr>
          <w:rFonts w:ascii="Arial" w:hAnsi="Arial" w:cs="Arial"/>
          <w:bCs/>
          <w:lang w:eastAsia="en-US"/>
        </w:rPr>
        <w:t>Mae gwasanaethau</w:t>
      </w:r>
      <w:r>
        <w:rPr>
          <w:rFonts w:ascii="Arial" w:hAnsi="Arial" w:cs="Arial"/>
          <w:b/>
          <w:lang w:eastAsia="en-US"/>
        </w:rPr>
        <w:t xml:space="preserve"> ymgynghori </w:t>
      </w:r>
      <w:r w:rsidRPr="009C5878">
        <w:rPr>
          <w:rFonts w:ascii="Arial" w:hAnsi="Arial" w:cs="Arial"/>
          <w:bCs/>
          <w:lang w:eastAsia="en-US"/>
        </w:rPr>
        <w:t>yn</w:t>
      </w:r>
      <w:r>
        <w:rPr>
          <w:rFonts w:ascii="Arial" w:hAnsi="Arial" w:cs="Arial"/>
          <w:bCs/>
          <w:lang w:eastAsia="en-US"/>
        </w:rPr>
        <w:t xml:space="preserve"> </w:t>
      </w:r>
      <w:r w:rsidR="00FC0E76">
        <w:rPr>
          <w:rFonts w:ascii="Arial" w:hAnsi="Arial" w:cs="Arial"/>
          <w:bCs/>
          <w:lang w:eastAsia="en-US"/>
        </w:rPr>
        <w:t>gynghorol</w:t>
      </w:r>
      <w:r w:rsidR="00F117F5">
        <w:rPr>
          <w:rFonts w:ascii="Arial" w:hAnsi="Arial" w:cs="Arial"/>
          <w:bCs/>
          <w:lang w:eastAsia="en-US"/>
        </w:rPr>
        <w:t xml:space="preserve"> ac yn gysylltiedig â gwe</w:t>
      </w:r>
      <w:r w:rsidR="00A676A6">
        <w:rPr>
          <w:rFonts w:ascii="Arial" w:hAnsi="Arial" w:cs="Arial"/>
          <w:bCs/>
          <w:lang w:eastAsia="en-US"/>
        </w:rPr>
        <w:t>ithrediadau</w:t>
      </w:r>
      <w:r w:rsidR="00F117F5">
        <w:rPr>
          <w:rFonts w:ascii="Arial" w:hAnsi="Arial" w:cs="Arial"/>
          <w:bCs/>
          <w:lang w:eastAsia="en-US"/>
        </w:rPr>
        <w:t xml:space="preserve"> gwasanaeth, ac mae natur a chwmpas y rhain wedi’u cytuno gyda</w:t>
      </w:r>
      <w:r w:rsidR="004D1D6E">
        <w:rPr>
          <w:rFonts w:ascii="Arial" w:hAnsi="Arial" w:cs="Arial"/>
          <w:bCs/>
          <w:lang w:eastAsia="en-US"/>
        </w:rPr>
        <w:t>g</w:t>
      </w:r>
      <w:r w:rsidR="00F117F5">
        <w:rPr>
          <w:rFonts w:ascii="Arial" w:hAnsi="Arial" w:cs="Arial"/>
          <w:bCs/>
          <w:lang w:eastAsia="en-US"/>
        </w:rPr>
        <w:t xml:space="preserve"> uwch reolwyr.  Mae</w:t>
      </w:r>
      <w:r w:rsidR="00A676A6">
        <w:rPr>
          <w:rFonts w:ascii="Arial" w:hAnsi="Arial" w:cs="Arial"/>
          <w:bCs/>
          <w:lang w:eastAsia="en-US"/>
        </w:rPr>
        <w:t>n</w:t>
      </w:r>
      <w:r w:rsidR="00F117F5">
        <w:rPr>
          <w:rFonts w:ascii="Arial" w:hAnsi="Arial" w:cs="Arial"/>
          <w:bCs/>
          <w:lang w:eastAsia="en-US"/>
        </w:rPr>
        <w:t xml:space="preserve"> nhw wedi’u bwriadu i ychwanegu gwerth a gwella llywodraethu, rheoli risg a rheoli </w:t>
      </w:r>
      <w:r w:rsidR="00F117F5">
        <w:rPr>
          <w:rFonts w:ascii="Arial" w:hAnsi="Arial" w:cs="Arial"/>
          <w:bCs/>
          <w:lang w:eastAsia="en-US"/>
        </w:rPr>
        <w:lastRenderedPageBreak/>
        <w:t>prosesau heb i’r archwiliwr mewnol gymryd cyfrifoldeb rheoli, e.e. cyngor a chanllawiau.  Mae’r cynllun archwilio blynyddol yn cynnwys darpariaeth ar gyfer gwasanaethau ymgynghori.</w:t>
      </w:r>
    </w:p>
    <w:p w:rsidR="008405F2" w:rsidRPr="005A4E1A" w:rsidRDefault="008405F2" w:rsidP="003E649F">
      <w:pPr>
        <w:ind w:left="360"/>
        <w:contextualSpacing/>
        <w:jc w:val="both"/>
        <w:rPr>
          <w:rFonts w:ascii="Arial" w:hAnsi="Arial" w:cs="Arial"/>
          <w:lang w:eastAsia="en-US"/>
        </w:rPr>
      </w:pPr>
    </w:p>
    <w:p w:rsidR="008405F2" w:rsidRPr="005A4E1A" w:rsidRDefault="00F117F5" w:rsidP="003E649F">
      <w:pPr>
        <w:numPr>
          <w:ilvl w:val="0"/>
          <w:numId w:val="7"/>
        </w:numPr>
        <w:spacing w:after="160" w:line="259" w:lineRule="auto"/>
        <w:ind w:left="1080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b/>
          <w:lang w:eastAsia="en-US"/>
        </w:rPr>
        <w:t>Osgoi a Darganfod Twyll</w:t>
      </w:r>
      <w:r w:rsidR="008405F2" w:rsidRPr="005A4E1A">
        <w:rPr>
          <w:rFonts w:ascii="Arial" w:hAnsi="Arial" w:cs="Arial"/>
          <w:lang w:eastAsia="en-US"/>
        </w:rPr>
        <w:t xml:space="preserve">. </w:t>
      </w:r>
      <w:r>
        <w:rPr>
          <w:rFonts w:ascii="Arial" w:hAnsi="Arial" w:cs="Arial"/>
          <w:lang w:eastAsia="en-US"/>
        </w:rPr>
        <w:t xml:space="preserve">Mae twyll yn “weithred anghyfreithlon wedi’i chategoreiddio gan ddichell, cuddio neu dorri ymddiriedaeth”.  Mae </w:t>
      </w:r>
      <w:r w:rsidR="00395440">
        <w:rPr>
          <w:rFonts w:ascii="Arial" w:hAnsi="Arial" w:cs="Arial"/>
          <w:lang w:eastAsia="en-US"/>
        </w:rPr>
        <w:t>twyll yn cael ei gyflawni gan unigolion a chyrff er mwyn cael arian, eiddo neu wasanaethau</w:t>
      </w:r>
      <w:r w:rsidR="002B36E9">
        <w:rPr>
          <w:rFonts w:ascii="Arial" w:hAnsi="Arial" w:cs="Arial"/>
          <w:lang w:eastAsia="en-US"/>
        </w:rPr>
        <w:t>;</w:t>
      </w:r>
      <w:r w:rsidR="00395440">
        <w:rPr>
          <w:rFonts w:ascii="Arial" w:hAnsi="Arial" w:cs="Arial"/>
          <w:lang w:eastAsia="en-US"/>
        </w:rPr>
        <w:t xml:space="preserve"> er mwyn osgoi talu neu golli gwasanaethau; neu i sicrhau mantais bersonol neu fusnes.</w:t>
      </w:r>
    </w:p>
    <w:p w:rsidR="008405F2" w:rsidRPr="005A4E1A" w:rsidRDefault="008405F2" w:rsidP="003E649F">
      <w:pPr>
        <w:ind w:left="360"/>
        <w:contextualSpacing/>
        <w:jc w:val="both"/>
        <w:rPr>
          <w:rFonts w:ascii="Arial" w:hAnsi="Arial" w:cs="Arial"/>
          <w:lang w:eastAsia="en-US"/>
        </w:rPr>
      </w:pPr>
    </w:p>
    <w:p w:rsidR="008405F2" w:rsidRPr="005A4E1A" w:rsidRDefault="00395440" w:rsidP="003E649F">
      <w:pPr>
        <w:ind w:left="1080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Cyfrifoldeb y rheolwyr yw rheoli risg twyll a llygredigaeth; bydd y tîm Archwilio a Sicrhau Risg </w:t>
      </w:r>
      <w:r w:rsidR="00BA6537">
        <w:rPr>
          <w:rFonts w:ascii="Arial" w:hAnsi="Arial" w:cs="Arial"/>
          <w:lang w:eastAsia="en-US"/>
        </w:rPr>
        <w:t>yn helpu’r rheolwyr er mwyn iddyn nhw gyflawni’r</w:t>
      </w:r>
      <w:r>
        <w:rPr>
          <w:rFonts w:ascii="Arial" w:hAnsi="Arial" w:cs="Arial"/>
          <w:lang w:eastAsia="en-US"/>
        </w:rPr>
        <w:t xml:space="preserve"> cyfrifoldeb hwn yn effeithiol.</w:t>
      </w:r>
    </w:p>
    <w:p w:rsidR="008405F2" w:rsidRPr="005A4E1A" w:rsidRDefault="008405F2" w:rsidP="003E649F">
      <w:pPr>
        <w:ind w:left="720"/>
        <w:contextualSpacing/>
        <w:jc w:val="both"/>
        <w:rPr>
          <w:rFonts w:ascii="Arial" w:hAnsi="Arial" w:cs="Arial"/>
          <w:b/>
          <w:lang w:eastAsia="en-US"/>
        </w:rPr>
      </w:pPr>
    </w:p>
    <w:p w:rsidR="008405F2" w:rsidRPr="005A4E1A" w:rsidRDefault="008405F2" w:rsidP="003E649F">
      <w:pPr>
        <w:ind w:left="720"/>
        <w:contextualSpacing/>
        <w:jc w:val="both"/>
        <w:rPr>
          <w:rFonts w:ascii="Arial" w:hAnsi="Arial" w:cs="Arial"/>
          <w:b/>
          <w:lang w:eastAsia="en-US"/>
        </w:rPr>
      </w:pPr>
      <w:r w:rsidRPr="005A4E1A">
        <w:rPr>
          <w:rFonts w:ascii="Arial" w:hAnsi="Arial" w:cs="Arial"/>
          <w:b/>
          <w:lang w:eastAsia="en-US"/>
        </w:rPr>
        <w:t>A</w:t>
      </w:r>
      <w:r w:rsidR="00395440">
        <w:rPr>
          <w:rFonts w:ascii="Arial" w:hAnsi="Arial" w:cs="Arial"/>
          <w:b/>
          <w:lang w:eastAsia="en-US"/>
        </w:rPr>
        <w:t>wdurdod</w:t>
      </w: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Pr="005A4E1A" w:rsidRDefault="00DE6B89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Mae’r tîm Archwilio a Sicrhau Risg, </w:t>
      </w:r>
      <w:r w:rsidR="00FD4BF2">
        <w:rPr>
          <w:rFonts w:ascii="Arial" w:hAnsi="Arial" w:cs="Arial"/>
          <w:lang w:eastAsia="en-US"/>
        </w:rPr>
        <w:t>gydag atebolrwydd llym ar gyfer cyfrinachedd a diogelu cofn</w:t>
      </w:r>
      <w:r w:rsidR="002B36E9">
        <w:rPr>
          <w:rFonts w:ascii="Arial" w:hAnsi="Arial" w:cs="Arial"/>
          <w:lang w:eastAsia="en-US"/>
        </w:rPr>
        <w:t xml:space="preserve">odion a gwybodaeth, wedi cael ei </w:t>
      </w:r>
      <w:r w:rsidR="00FD4BF2">
        <w:rPr>
          <w:rFonts w:ascii="Arial" w:hAnsi="Arial" w:cs="Arial"/>
          <w:lang w:eastAsia="en-US"/>
        </w:rPr>
        <w:t>awdurd</w:t>
      </w:r>
      <w:r w:rsidR="00013517">
        <w:rPr>
          <w:rFonts w:ascii="Arial" w:hAnsi="Arial" w:cs="Arial"/>
          <w:lang w:eastAsia="en-US"/>
        </w:rPr>
        <w:t>odi</w:t>
      </w:r>
      <w:r w:rsidR="00B804BD">
        <w:rPr>
          <w:rFonts w:ascii="Arial" w:hAnsi="Arial" w:cs="Arial"/>
          <w:lang w:eastAsia="en-US"/>
        </w:rPr>
        <w:t xml:space="preserve"> i gael mynediad llawn, rhydd</w:t>
      </w:r>
      <w:r w:rsidR="00FD4BF2">
        <w:rPr>
          <w:rFonts w:ascii="Arial" w:hAnsi="Arial" w:cs="Arial"/>
          <w:lang w:eastAsia="en-US"/>
        </w:rPr>
        <w:t xml:space="preserve"> a</w:t>
      </w:r>
      <w:r w:rsidR="00B804BD">
        <w:rPr>
          <w:rFonts w:ascii="Arial" w:hAnsi="Arial" w:cs="Arial"/>
          <w:lang w:eastAsia="en-US"/>
        </w:rPr>
        <w:t>c</w:t>
      </w:r>
      <w:r w:rsidR="00FD4BF2">
        <w:rPr>
          <w:rFonts w:ascii="Arial" w:hAnsi="Arial" w:cs="Arial"/>
          <w:lang w:eastAsia="en-US"/>
        </w:rPr>
        <w:t xml:space="preserve"> </w:t>
      </w:r>
      <w:r w:rsidR="00013517">
        <w:rPr>
          <w:rFonts w:ascii="Arial" w:hAnsi="Arial" w:cs="Arial"/>
          <w:lang w:eastAsia="en-US"/>
        </w:rPr>
        <w:t>anghyfyngedig at unrhyw</w:t>
      </w:r>
      <w:r w:rsidR="00B804BD">
        <w:rPr>
          <w:rFonts w:ascii="Arial" w:hAnsi="Arial" w:cs="Arial"/>
          <w:lang w:eastAsia="en-US"/>
        </w:rPr>
        <w:t xml:space="preserve"> gofnodion</w:t>
      </w:r>
      <w:r w:rsidR="00127F26">
        <w:rPr>
          <w:rFonts w:ascii="Arial" w:hAnsi="Arial" w:cs="Arial"/>
          <w:lang w:eastAsia="en-US"/>
        </w:rPr>
        <w:t xml:space="preserve"> neu</w:t>
      </w:r>
      <w:r w:rsidR="00013517">
        <w:rPr>
          <w:rFonts w:ascii="Arial" w:hAnsi="Arial" w:cs="Arial"/>
          <w:lang w:eastAsia="en-US"/>
        </w:rPr>
        <w:t xml:space="preserve"> holl gofnodion</w:t>
      </w:r>
      <w:r w:rsidR="00127F26">
        <w:rPr>
          <w:rFonts w:ascii="Arial" w:hAnsi="Arial" w:cs="Arial"/>
          <w:lang w:eastAsia="en-US"/>
        </w:rPr>
        <w:t xml:space="preserve"> y corff</w:t>
      </w:r>
      <w:r w:rsidR="007766A4">
        <w:rPr>
          <w:rFonts w:ascii="Arial" w:hAnsi="Arial" w:cs="Arial"/>
          <w:lang w:eastAsia="en-US"/>
        </w:rPr>
        <w:t>, nodweddion ffisegol</w:t>
      </w:r>
      <w:r w:rsidR="00127F26">
        <w:rPr>
          <w:rFonts w:ascii="Arial" w:hAnsi="Arial" w:cs="Arial"/>
          <w:lang w:eastAsia="en-US"/>
        </w:rPr>
        <w:t xml:space="preserve"> a phersonél sy’n gysylltiedig ag unrhyw ymrwymiad.</w:t>
      </w:r>
      <w:r w:rsidR="00B804BD">
        <w:rPr>
          <w:rFonts w:ascii="Arial" w:hAnsi="Arial" w:cs="Arial"/>
          <w:lang w:eastAsia="en-US"/>
        </w:rPr>
        <w:t xml:space="preserve"> </w:t>
      </w:r>
      <w:r w:rsidR="00127F26">
        <w:rPr>
          <w:rFonts w:ascii="Arial" w:hAnsi="Arial" w:cs="Arial"/>
          <w:lang w:eastAsia="en-US"/>
        </w:rPr>
        <w:t>Gofynnir i bob aelod o staff gynorthwyo’r tîm Archwilio a Sicrhau</w:t>
      </w:r>
      <w:r w:rsidR="00B127D0">
        <w:rPr>
          <w:rFonts w:ascii="Arial" w:hAnsi="Arial" w:cs="Arial"/>
          <w:lang w:eastAsia="en-US"/>
        </w:rPr>
        <w:t xml:space="preserve"> Risg wrth iddyn nhw gyflawni eu swyddogaethau a’u</w:t>
      </w:r>
      <w:r w:rsidR="00127F26">
        <w:rPr>
          <w:rFonts w:ascii="Arial" w:hAnsi="Arial" w:cs="Arial"/>
          <w:lang w:eastAsia="en-US"/>
        </w:rPr>
        <w:t xml:space="preserve"> cyfrifoldebau.</w:t>
      </w:r>
    </w:p>
    <w:p w:rsidR="008405F2" w:rsidRPr="005A4E1A" w:rsidRDefault="008405F2" w:rsidP="003E649F">
      <w:pPr>
        <w:ind w:firstLine="60"/>
        <w:jc w:val="both"/>
        <w:rPr>
          <w:rFonts w:ascii="Arial" w:hAnsi="Arial" w:cs="Arial"/>
          <w:lang w:eastAsia="en-US"/>
        </w:rPr>
      </w:pPr>
    </w:p>
    <w:p w:rsidR="008405F2" w:rsidRPr="005A4E1A" w:rsidRDefault="00880CE7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Bydd </w:t>
      </w:r>
      <w:r w:rsidR="00700560">
        <w:rPr>
          <w:rFonts w:ascii="Arial" w:hAnsi="Arial" w:cs="Arial"/>
          <w:lang w:eastAsia="en-US"/>
        </w:rPr>
        <w:t xml:space="preserve">y </w:t>
      </w:r>
      <w:r>
        <w:rPr>
          <w:rFonts w:ascii="Arial" w:hAnsi="Arial" w:cs="Arial"/>
          <w:lang w:eastAsia="en-US"/>
        </w:rPr>
        <w:t>Pennaeth Archwilio a Sicrhau Risg yn adrodd i Bennaeth Llywodraethu ond bydd ganddo fynediad rhydd a</w:t>
      </w:r>
      <w:r w:rsidR="00182A9C">
        <w:rPr>
          <w:rFonts w:ascii="Arial" w:hAnsi="Arial" w:cs="Arial"/>
          <w:lang w:eastAsia="en-US"/>
        </w:rPr>
        <w:t xml:space="preserve"> dilyffethair at y Prif Weithredwr a Chadeirydd y Pwyllgor Archwilio a Sicrhau Risg.</w:t>
      </w:r>
    </w:p>
    <w:p w:rsidR="008405F2" w:rsidRPr="005A4E1A" w:rsidRDefault="008405F2" w:rsidP="003E649F">
      <w:pPr>
        <w:jc w:val="both"/>
        <w:rPr>
          <w:rFonts w:ascii="Arial" w:hAnsi="Arial" w:cs="Arial"/>
          <w:b/>
          <w:lang w:eastAsia="en-US"/>
        </w:rPr>
      </w:pPr>
    </w:p>
    <w:p w:rsidR="008405F2" w:rsidRPr="005A4E1A" w:rsidRDefault="008405F2" w:rsidP="003E649F">
      <w:pPr>
        <w:ind w:left="720"/>
        <w:contextualSpacing/>
        <w:jc w:val="both"/>
        <w:rPr>
          <w:rFonts w:ascii="Arial" w:hAnsi="Arial" w:cs="Arial"/>
          <w:b/>
          <w:lang w:eastAsia="en-US"/>
        </w:rPr>
      </w:pPr>
      <w:r w:rsidRPr="005A4E1A">
        <w:rPr>
          <w:rFonts w:ascii="Arial" w:hAnsi="Arial" w:cs="Arial"/>
          <w:b/>
          <w:lang w:eastAsia="en-US"/>
        </w:rPr>
        <w:t>Prof</w:t>
      </w:r>
      <w:r w:rsidR="00FD4BF2">
        <w:rPr>
          <w:rFonts w:ascii="Arial" w:hAnsi="Arial" w:cs="Arial"/>
          <w:b/>
          <w:lang w:eastAsia="en-US"/>
        </w:rPr>
        <w:t>fesiynoldeb</w:t>
      </w: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Pr="005A4E1A" w:rsidRDefault="009514BF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Bydd y tîm Archwilio a Sicrhau Risg yn llywodraethu’i hun drwy lynu at ganllawiau gorfodol Sefydliad Siartredig yr Archwilwyr Mewnol</w:t>
      </w:r>
      <w:r w:rsidR="008900C4">
        <w:rPr>
          <w:rFonts w:ascii="Arial" w:hAnsi="Arial" w:cs="Arial"/>
          <w:lang w:eastAsia="en-US"/>
        </w:rPr>
        <w:t xml:space="preserve"> (SSAM)</w:t>
      </w:r>
      <w:r>
        <w:rPr>
          <w:rFonts w:ascii="Arial" w:hAnsi="Arial" w:cs="Arial"/>
          <w:lang w:eastAsia="en-US"/>
        </w:rPr>
        <w:t>, yn cynnwys y Diffiniad o Archwilio Mewnol, y Côd Moeseg, a Safonau Archwilio Mewnol Sector Cyhoeddus Trysorlys ei Mawrhydi.  Mae’r canllawiau gorfodol hyn</w:t>
      </w:r>
      <w:r w:rsidR="009C37A6">
        <w:rPr>
          <w:rFonts w:ascii="Arial" w:hAnsi="Arial" w:cs="Arial"/>
          <w:lang w:eastAsia="en-US"/>
        </w:rPr>
        <w:t xml:space="preserve"> yn cynnwys egwyddorion o’r anghenion sylfaenol ar gyfer yr ymarfer proffesiynol o archwilio mewnol ac am werthuso effeithiolrwydd perfformiad y tîm Archwilio a Sicrhau Risg.</w:t>
      </w: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Pr="005A4E1A" w:rsidRDefault="009462D3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Yn ogystal, fe lynir at </w:t>
      </w:r>
      <w:r w:rsidR="008900C4">
        <w:rPr>
          <w:rFonts w:ascii="Arial" w:hAnsi="Arial" w:cs="Arial"/>
          <w:lang w:eastAsia="en-US"/>
        </w:rPr>
        <w:t>bapurau sefyllfa</w:t>
      </w:r>
      <w:r w:rsidR="009C37A6">
        <w:rPr>
          <w:rFonts w:ascii="Arial" w:hAnsi="Arial" w:cs="Arial"/>
          <w:lang w:eastAsia="en-US"/>
        </w:rPr>
        <w:t xml:space="preserve">, cyngor a nodiadau canllawiau y </w:t>
      </w:r>
      <w:r w:rsidR="008900C4">
        <w:rPr>
          <w:rFonts w:ascii="Arial" w:hAnsi="Arial" w:cs="Arial"/>
          <w:lang w:eastAsia="en-US"/>
        </w:rPr>
        <w:t>SSAM</w:t>
      </w:r>
      <w:r w:rsidR="009C37A6">
        <w:rPr>
          <w:rFonts w:ascii="Arial" w:hAnsi="Arial" w:cs="Arial"/>
          <w:lang w:eastAsia="en-US"/>
        </w:rPr>
        <w:t xml:space="preserve"> a Thrysorlys Ei M</w:t>
      </w:r>
      <w:r>
        <w:rPr>
          <w:rFonts w:ascii="Arial" w:hAnsi="Arial" w:cs="Arial"/>
          <w:lang w:eastAsia="en-US"/>
        </w:rPr>
        <w:t>awhydi fel bo’n berthnasol er mwyn arwain y gweithgarwch.  Yn ychwanegol, bydd y tîm Archwilio a Sicrhau Risg yn glynu at bolisïau a threfniadaethau Cyfoeth Naturiol Cymru.</w:t>
      </w:r>
    </w:p>
    <w:p w:rsidR="008405F2" w:rsidRDefault="008405F2" w:rsidP="003E649F">
      <w:pPr>
        <w:ind w:left="720"/>
        <w:contextualSpacing/>
        <w:jc w:val="both"/>
        <w:rPr>
          <w:rFonts w:ascii="Arial" w:hAnsi="Arial" w:cs="Arial"/>
          <w:lang w:eastAsia="en-US"/>
        </w:rPr>
      </w:pPr>
    </w:p>
    <w:p w:rsidR="008405F2" w:rsidRPr="0053353E" w:rsidRDefault="008405F2" w:rsidP="003E649F">
      <w:pPr>
        <w:ind w:left="720"/>
        <w:contextualSpacing/>
        <w:jc w:val="both"/>
        <w:rPr>
          <w:rFonts w:ascii="Arial" w:hAnsi="Arial" w:cs="Arial"/>
          <w:b/>
          <w:lang w:eastAsia="en-US"/>
        </w:rPr>
      </w:pPr>
      <w:r w:rsidRPr="0053353E">
        <w:rPr>
          <w:rFonts w:ascii="Arial" w:hAnsi="Arial" w:cs="Arial"/>
          <w:b/>
          <w:lang w:eastAsia="en-US"/>
        </w:rPr>
        <w:t>S</w:t>
      </w:r>
      <w:r w:rsidR="009462D3">
        <w:rPr>
          <w:rFonts w:ascii="Arial" w:hAnsi="Arial" w:cs="Arial"/>
          <w:b/>
          <w:lang w:eastAsia="en-US"/>
        </w:rPr>
        <w:t>afon</w:t>
      </w:r>
      <w:r w:rsidR="00BF1257">
        <w:rPr>
          <w:rFonts w:ascii="Arial" w:hAnsi="Arial" w:cs="Arial"/>
          <w:b/>
          <w:lang w:eastAsia="en-US"/>
        </w:rPr>
        <w:t>au</w:t>
      </w:r>
    </w:p>
    <w:p w:rsidR="008405F2" w:rsidRPr="005A4E1A" w:rsidRDefault="008405F2" w:rsidP="003E649F">
      <w:pPr>
        <w:ind w:left="720"/>
        <w:contextualSpacing/>
        <w:jc w:val="both"/>
        <w:rPr>
          <w:rFonts w:ascii="Arial" w:hAnsi="Arial" w:cs="Arial"/>
          <w:lang w:eastAsia="en-US"/>
        </w:rPr>
      </w:pPr>
    </w:p>
    <w:p w:rsidR="008405F2" w:rsidRDefault="008900C4" w:rsidP="008900C4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Bydd Sicrhau A</w:t>
      </w:r>
      <w:r w:rsidR="00BF1257">
        <w:rPr>
          <w:rFonts w:ascii="Arial" w:hAnsi="Arial" w:cs="Arial"/>
          <w:lang w:eastAsia="en-US"/>
        </w:rPr>
        <w:t>nsawdd a gwellhad parhaol yn ca</w:t>
      </w:r>
      <w:r w:rsidR="002B36E9">
        <w:rPr>
          <w:rFonts w:ascii="Arial" w:hAnsi="Arial" w:cs="Arial"/>
          <w:lang w:eastAsia="en-US"/>
        </w:rPr>
        <w:t>el eu m</w:t>
      </w:r>
      <w:r w:rsidR="00BF1257">
        <w:rPr>
          <w:rFonts w:ascii="Arial" w:hAnsi="Arial" w:cs="Arial"/>
          <w:lang w:eastAsia="en-US"/>
        </w:rPr>
        <w:t xml:space="preserve">onitro drwy adborth gwerthuso </w:t>
      </w:r>
      <w:r>
        <w:rPr>
          <w:rFonts w:ascii="Arial" w:hAnsi="Arial" w:cs="Arial"/>
          <w:lang w:eastAsia="en-US"/>
        </w:rPr>
        <w:t>ôl-ymrwy</w:t>
      </w:r>
      <w:r w:rsidR="00BF1257">
        <w:rPr>
          <w:rFonts w:ascii="Arial" w:hAnsi="Arial" w:cs="Arial"/>
          <w:lang w:eastAsia="en-US"/>
        </w:rPr>
        <w:t>miad gan uwch reolwyr ar berfformiad y gweithgarwch archwilio mewnol ar sail ymrwymiad unigol, drwy hunan-</w:t>
      </w:r>
      <w:r w:rsidR="00BF1257">
        <w:rPr>
          <w:rFonts w:ascii="Arial" w:hAnsi="Arial" w:cs="Arial"/>
          <w:lang w:eastAsia="en-US"/>
        </w:rPr>
        <w:lastRenderedPageBreak/>
        <w:t>asesiad ac asesiad allanol o dro i dro (o leiaf unwaith bob pum mlynedd).</w:t>
      </w:r>
    </w:p>
    <w:p w:rsidR="008405F2" w:rsidRDefault="008405F2" w:rsidP="003E649F">
      <w:pPr>
        <w:ind w:left="720"/>
        <w:contextualSpacing/>
        <w:jc w:val="both"/>
        <w:rPr>
          <w:rFonts w:ascii="Arial" w:hAnsi="Arial" w:cs="Arial"/>
          <w:b/>
          <w:lang w:eastAsia="en-US"/>
        </w:rPr>
      </w:pPr>
    </w:p>
    <w:p w:rsidR="008405F2" w:rsidRPr="005A4E1A" w:rsidRDefault="0018441D" w:rsidP="003E649F">
      <w:pPr>
        <w:ind w:left="720"/>
        <w:contextualSpacing/>
        <w:jc w:val="both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Anniby</w:t>
      </w:r>
      <w:r w:rsidR="00BF1257">
        <w:rPr>
          <w:rFonts w:ascii="Arial" w:hAnsi="Arial" w:cs="Arial"/>
          <w:b/>
          <w:lang w:eastAsia="en-US"/>
        </w:rPr>
        <w:t>niaeth a gwrthrychedd</w:t>
      </w: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Pr="005A4E1A" w:rsidRDefault="00BF1257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Bydd y tîm Archwilio a Sicrhau Ris</w:t>
      </w:r>
      <w:r w:rsidR="002B36E9">
        <w:rPr>
          <w:rFonts w:ascii="Arial" w:hAnsi="Arial" w:cs="Arial"/>
          <w:lang w:eastAsia="en-US"/>
        </w:rPr>
        <w:t>g yn parhau’</w:t>
      </w:r>
      <w:r>
        <w:rPr>
          <w:rFonts w:ascii="Arial" w:hAnsi="Arial" w:cs="Arial"/>
          <w:lang w:eastAsia="en-US"/>
        </w:rPr>
        <w:t>n rhydd oddi wrth unrhyw ymyrraeth gan unrhyw elfen yn y sefydliad, yn cynnwys ma</w:t>
      </w:r>
      <w:r w:rsidR="0085023A">
        <w:rPr>
          <w:rFonts w:ascii="Arial" w:hAnsi="Arial" w:cs="Arial"/>
          <w:lang w:eastAsia="en-US"/>
        </w:rPr>
        <w:t xml:space="preserve">terion yn ymwneud â dewis, cwmpas, dulliau, amledd, </w:t>
      </w:r>
      <w:r w:rsidR="00F05999">
        <w:rPr>
          <w:rFonts w:ascii="Arial" w:hAnsi="Arial" w:cs="Arial"/>
          <w:lang w:eastAsia="en-US"/>
        </w:rPr>
        <w:t>amseru’r archwiliad neu adrodd ar g</w:t>
      </w:r>
      <w:r w:rsidR="0085023A">
        <w:rPr>
          <w:rFonts w:ascii="Arial" w:hAnsi="Arial" w:cs="Arial"/>
          <w:lang w:eastAsia="en-US"/>
        </w:rPr>
        <w:t>ynnwys</w:t>
      </w:r>
      <w:r w:rsidR="0018441D">
        <w:rPr>
          <w:rFonts w:ascii="Arial" w:hAnsi="Arial" w:cs="Arial"/>
          <w:lang w:eastAsia="en-US"/>
        </w:rPr>
        <w:t xml:space="preserve"> er mwyn caniatáu cynnal anniby</w:t>
      </w:r>
      <w:r w:rsidR="0085023A">
        <w:rPr>
          <w:rFonts w:ascii="Arial" w:hAnsi="Arial" w:cs="Arial"/>
          <w:lang w:eastAsia="en-US"/>
        </w:rPr>
        <w:t>niaeth a gwrthrychedd.</w:t>
      </w: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Pr="005A4E1A" w:rsidRDefault="0013004B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Ni fydd gan staff Archwilio a Sicr</w:t>
      </w:r>
      <w:r w:rsidR="00F05999">
        <w:rPr>
          <w:rFonts w:ascii="Arial" w:hAnsi="Arial" w:cs="Arial"/>
          <w:lang w:eastAsia="en-US"/>
        </w:rPr>
        <w:t>wydd Risg unrhyw gyfrifoldeb nag</w:t>
      </w:r>
      <w:r>
        <w:rPr>
          <w:rFonts w:ascii="Arial" w:hAnsi="Arial" w:cs="Arial"/>
          <w:lang w:eastAsia="en-US"/>
        </w:rPr>
        <w:t xml:space="preserve"> awdurdod gweithredol uniongyrchol dros unrhyw un o’r gweithgareddau sydd wedi cael eu harchwilio.  </w:t>
      </w:r>
      <w:r w:rsidR="002B36E9">
        <w:rPr>
          <w:rFonts w:ascii="Arial" w:hAnsi="Arial" w:cs="Arial"/>
          <w:lang w:eastAsia="en-US"/>
        </w:rPr>
        <w:t>Yn unol â hynny, ni fydden nhw’</w:t>
      </w:r>
      <w:r>
        <w:rPr>
          <w:rFonts w:ascii="Arial" w:hAnsi="Arial" w:cs="Arial"/>
          <w:lang w:eastAsia="en-US"/>
        </w:rPr>
        <w:t>n gweithredu rheolaeth fewnol, datblygu trefniadaethau, gosod systemau, paratoi cofnodion nac</w:t>
      </w:r>
      <w:r w:rsidR="000F598A">
        <w:rPr>
          <w:rFonts w:ascii="Arial" w:hAnsi="Arial" w:cs="Arial"/>
          <w:lang w:eastAsia="en-US"/>
        </w:rPr>
        <w:t xml:space="preserve"> ymrwymo mewn unrhyw weithgar</w:t>
      </w:r>
      <w:r w:rsidR="0013582F">
        <w:rPr>
          <w:rFonts w:ascii="Arial" w:hAnsi="Arial" w:cs="Arial"/>
          <w:lang w:eastAsia="en-US"/>
        </w:rPr>
        <w:t xml:space="preserve">edd </w:t>
      </w:r>
      <w:r w:rsidR="00B651F9">
        <w:rPr>
          <w:rFonts w:ascii="Arial" w:hAnsi="Arial" w:cs="Arial"/>
          <w:lang w:eastAsia="en-US"/>
        </w:rPr>
        <w:t>a all amharu ar eu barn.</w:t>
      </w: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Pr="005A4E1A" w:rsidRDefault="00B651F9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Mae’n rhaid i staff Archwilio a Sicrhau Risg arddangos y lefel uchaf o wrthrychedd proffesiynol wrth gasglu, gwerthuso a chyfathrebu gwybodaeth ynglŷn â’r weithgaredd neu’r broses sy’n cael ei harchwilio.  Mae’n rhaid iddyn nhw wneud asesiad cytbwys o’r holl amgylchiadau perthnasol a pheidio â chael eu dylanwadu’n ormodol gan eu diddordebau eu hunain neu gan eraill wrth ffurfio barn.</w:t>
      </w: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Pr="005A4E1A" w:rsidRDefault="00523BE8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Bydd y Pennaeth Archwilio a Sicrhau Risg yn cadarnhau wrth Bwyllgor Archwilio a Sicrhau Risg, o le</w:t>
      </w:r>
      <w:r w:rsidR="00F05999">
        <w:rPr>
          <w:rFonts w:ascii="Arial" w:hAnsi="Arial" w:cs="Arial"/>
          <w:lang w:eastAsia="en-US"/>
        </w:rPr>
        <w:t>iaf</w:t>
      </w:r>
      <w:r>
        <w:rPr>
          <w:rFonts w:ascii="Arial" w:hAnsi="Arial" w:cs="Arial"/>
          <w:lang w:eastAsia="en-US"/>
        </w:rPr>
        <w:t xml:space="preserve"> yn flynyddol, annibyniaeth sefydliadol y gweithgaredd archwilio mewnol.</w:t>
      </w: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Pr="005A4E1A" w:rsidRDefault="00BF1257" w:rsidP="003E649F">
      <w:pPr>
        <w:ind w:left="720"/>
        <w:contextualSpacing/>
        <w:jc w:val="both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C</w:t>
      </w:r>
      <w:r w:rsidR="0018441D">
        <w:rPr>
          <w:rFonts w:ascii="Arial" w:hAnsi="Arial" w:cs="Arial"/>
          <w:b/>
          <w:lang w:eastAsia="en-US"/>
        </w:rPr>
        <w:t>y</w:t>
      </w:r>
      <w:r>
        <w:rPr>
          <w:rFonts w:ascii="Arial" w:hAnsi="Arial" w:cs="Arial"/>
          <w:b/>
          <w:lang w:eastAsia="en-US"/>
        </w:rPr>
        <w:t>nllun archwilio mewnol</w:t>
      </w: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Pr="005A4E1A" w:rsidRDefault="00BE6B4E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O leiaf yn flynyddol, bydd y Pennaeth Archwilio a Sicrhau Risg yn cyflwyno cynllun archwilio i’r Pwyllgor Archwilio a Sicrhau Risg ar gyfer ei adoly</w:t>
      </w:r>
      <w:r w:rsidR="002B36E9">
        <w:rPr>
          <w:rFonts w:ascii="Arial" w:hAnsi="Arial" w:cs="Arial"/>
          <w:lang w:eastAsia="en-US"/>
        </w:rPr>
        <w:t>gu a’i gymeradwyo.  Y</w:t>
      </w:r>
      <w:r>
        <w:rPr>
          <w:rFonts w:ascii="Arial" w:hAnsi="Arial" w:cs="Arial"/>
          <w:lang w:eastAsia="en-US"/>
        </w:rPr>
        <w:t>n ogystal ag anghenion cyllideb ac adnoddau am y flwyddyn ariannol</w:t>
      </w:r>
      <w:r w:rsidR="002B36E9">
        <w:rPr>
          <w:rFonts w:ascii="Arial" w:hAnsi="Arial" w:cs="Arial"/>
          <w:lang w:eastAsia="en-US"/>
        </w:rPr>
        <w:t>, bydd y cynllun archwilio yn cynnwys amseru</w:t>
      </w:r>
      <w:r>
        <w:rPr>
          <w:rFonts w:ascii="Arial" w:hAnsi="Arial" w:cs="Arial"/>
          <w:lang w:eastAsia="en-US"/>
        </w:rPr>
        <w:t>.  Bydd y Pennaeth Archwilio a Sicrhau Risg yn cyfathrebu effaith y cyfyngiadau ar adnoddau a newidiadau dros dro sylweddol i’r Swyddog Cyfrifydda a’r Pwyllgor Archwilio a Sicrhau Risg.</w:t>
      </w: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Pr="005A4E1A" w:rsidRDefault="000F6428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Bydd y cynllun archwilio yn cael ei ddatblygu yn seiliedig ar flaenoriaethu gweithgareddau Cyfoeth Naturiol Cymru, a’i gynllun corfforaethol, gan ystyried risg a ffynonellau eraill o sicrwydd.  Cyn cyflwyno i’r Pwyllgor Archwilio a Sicrhau Risg ar gyfer ei gymeradwyo, gellir trafod y cynllun gy</w:t>
      </w:r>
      <w:r w:rsidR="00005BFF">
        <w:rPr>
          <w:rFonts w:ascii="Arial" w:hAnsi="Arial" w:cs="Arial"/>
          <w:lang w:eastAsia="en-US"/>
        </w:rPr>
        <w:t>dag</w:t>
      </w:r>
      <w:r>
        <w:rPr>
          <w:rFonts w:ascii="Arial" w:hAnsi="Arial" w:cs="Arial"/>
          <w:lang w:eastAsia="en-US"/>
        </w:rPr>
        <w:t xml:space="preserve"> uwch reolwyr priodol.  Bydd unrhyw wyro sylweddol oddi wrth y cynllun archwilio mewnol a gymeradwywyd yn cael ei gyfathrebu drwy’r broses adrodd ar weithgareddau o dro i dro.</w:t>
      </w: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Pr="005A4E1A" w:rsidRDefault="00BF1257" w:rsidP="003E649F">
      <w:pPr>
        <w:ind w:left="720"/>
        <w:contextualSpacing/>
        <w:jc w:val="both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lastRenderedPageBreak/>
        <w:t>Adrodd a monitro</w:t>
      </w: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Pr="005A4E1A" w:rsidRDefault="007D2BA1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Bydd adroddiad ysgrifenedig yn cael ei baratoi</w:t>
      </w:r>
      <w:r w:rsidR="005974E3">
        <w:rPr>
          <w:rFonts w:ascii="Arial" w:hAnsi="Arial" w:cs="Arial"/>
          <w:lang w:eastAsia="en-US"/>
        </w:rPr>
        <w:t xml:space="preserve"> a’i ryddhau gan Bennaeth Archwilio a Sicrhau Risg neu gan unigolyn dynodedig yn dilyn canlyniad pob ymr</w:t>
      </w:r>
      <w:r w:rsidR="00F05999">
        <w:rPr>
          <w:rFonts w:ascii="Arial" w:hAnsi="Arial" w:cs="Arial"/>
          <w:lang w:eastAsia="en-US"/>
        </w:rPr>
        <w:t>w</w:t>
      </w:r>
      <w:r w:rsidR="005974E3">
        <w:rPr>
          <w:rFonts w:ascii="Arial" w:hAnsi="Arial" w:cs="Arial"/>
          <w:lang w:eastAsia="en-US"/>
        </w:rPr>
        <w:t>ymiad archwilio a bydd yn cael ei ddosbarth</w:t>
      </w:r>
      <w:r w:rsidR="00F05999">
        <w:rPr>
          <w:rFonts w:ascii="Arial" w:hAnsi="Arial" w:cs="Arial"/>
          <w:lang w:eastAsia="en-US"/>
        </w:rPr>
        <w:t>u</w:t>
      </w:r>
      <w:r w:rsidR="005974E3">
        <w:rPr>
          <w:rFonts w:ascii="Arial" w:hAnsi="Arial" w:cs="Arial"/>
          <w:lang w:eastAsia="en-US"/>
        </w:rPr>
        <w:t xml:space="preserve"> i’r Swyddog Cyfrifydda a staff eraill fel bo’n briodol.  Yn ogystal, bydd canlyniadau archwilio mewnol yn cael eu cyfathrebu i’r Pwyllgor Archwilio a Sicrhau Risg.</w:t>
      </w:r>
    </w:p>
    <w:p w:rsidR="008405F2" w:rsidRPr="005A4E1A" w:rsidRDefault="008405F2" w:rsidP="003E649F">
      <w:pPr>
        <w:jc w:val="both"/>
        <w:rPr>
          <w:rFonts w:ascii="Arial" w:hAnsi="Arial" w:cs="Arial"/>
          <w:lang w:eastAsia="en-US"/>
        </w:rPr>
      </w:pPr>
    </w:p>
    <w:p w:rsidR="008405F2" w:rsidRDefault="00747F92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Gall yr adroddiad archwilio mewnol gynnwys ymateb y rheolwyr a’r gweithgaredd cywirol sydd i’w gymryd neu a fydd i’w gymryd o safbwynt y darganfyddiadau a’r argymhellion penodol.  Dylai ymateb y rheolwyr, p’un ai wedi’i gynnwys yn yr adroddiad archwilio gwreiddiol neu wedi’i ddarparu ar ôl hynny gan reolwyr y maes a archwiliwyd gynnwys amserlen ddisgwyl</w:t>
      </w:r>
      <w:r w:rsidR="0008080F">
        <w:rPr>
          <w:rFonts w:ascii="Arial" w:hAnsi="Arial" w:cs="Arial"/>
          <w:lang w:eastAsia="en-US"/>
        </w:rPr>
        <w:t>i</w:t>
      </w:r>
      <w:r>
        <w:rPr>
          <w:rFonts w:ascii="Arial" w:hAnsi="Arial" w:cs="Arial"/>
          <w:lang w:eastAsia="en-US"/>
        </w:rPr>
        <w:t>edig ar gyfer cwblhau’r weithgaredd</w:t>
      </w:r>
      <w:r w:rsidR="008F2A12">
        <w:rPr>
          <w:rFonts w:ascii="Arial" w:hAnsi="Arial" w:cs="Arial"/>
          <w:lang w:eastAsia="en-US"/>
        </w:rPr>
        <w:t xml:space="preserve"> sydd i’w gymryd ac esboniad am unrhyw weithgaredd cywirol na fydd yn cael ei weithredu.</w:t>
      </w:r>
    </w:p>
    <w:p w:rsidR="008405F2" w:rsidRPr="005A4E1A" w:rsidRDefault="008405F2" w:rsidP="003E649F">
      <w:p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</w:p>
    <w:p w:rsidR="008405F2" w:rsidRPr="005A4E1A" w:rsidRDefault="007B5314" w:rsidP="003E649F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Bydd y tîm Archwilio a Sicrhau Risg yn gyfrifol am</w:t>
      </w:r>
      <w:r w:rsidR="007F1F9E">
        <w:rPr>
          <w:rFonts w:ascii="Arial" w:hAnsi="Arial" w:cs="Arial"/>
          <w:lang w:eastAsia="en-US"/>
        </w:rPr>
        <w:t xml:space="preserve"> ddilyniant priodol ar ddarganfy</w:t>
      </w:r>
      <w:r>
        <w:rPr>
          <w:rFonts w:ascii="Arial" w:hAnsi="Arial" w:cs="Arial"/>
          <w:lang w:eastAsia="en-US"/>
        </w:rPr>
        <w:t>ddiadau ac argymhellion yr ymrwymiad.</w:t>
      </w:r>
      <w:r w:rsidR="008405F2" w:rsidRPr="005A4E1A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 xml:space="preserve">Bydd yr holl ddarganfyddiadau arwyddocaol yn </w:t>
      </w:r>
      <w:r w:rsidR="00F05999">
        <w:rPr>
          <w:rFonts w:ascii="Arial" w:hAnsi="Arial" w:cs="Arial"/>
          <w:lang w:eastAsia="en-US"/>
        </w:rPr>
        <w:t>cael eu cadw</w:t>
      </w:r>
      <w:r>
        <w:rPr>
          <w:rFonts w:ascii="Arial" w:hAnsi="Arial" w:cs="Arial"/>
          <w:lang w:eastAsia="en-US"/>
        </w:rPr>
        <w:t xml:space="preserve"> mewn ffeil materion agored tan y</w:t>
      </w:r>
      <w:r w:rsidR="00DC30AB">
        <w:rPr>
          <w:rFonts w:ascii="Arial" w:hAnsi="Arial" w:cs="Arial"/>
          <w:lang w:eastAsia="en-US"/>
        </w:rPr>
        <w:t xml:space="preserve"> byddan nhw wedi cael eu cwblhau.</w:t>
      </w:r>
    </w:p>
    <w:p w:rsidR="008405F2" w:rsidRPr="005A4E1A" w:rsidRDefault="008405F2" w:rsidP="003E649F">
      <w:pPr>
        <w:ind w:firstLine="60"/>
        <w:jc w:val="both"/>
        <w:rPr>
          <w:rFonts w:ascii="Arial" w:hAnsi="Arial" w:cs="Arial"/>
          <w:lang w:eastAsia="en-US"/>
        </w:rPr>
      </w:pPr>
    </w:p>
    <w:p w:rsidR="008405F2" w:rsidRPr="005A4E1A" w:rsidRDefault="008405F2" w:rsidP="003E649F">
      <w:pPr>
        <w:rPr>
          <w:rFonts w:ascii="Arial" w:hAnsi="Arial" w:cs="Arial"/>
          <w:lang w:eastAsia="en-US"/>
        </w:rPr>
      </w:pPr>
    </w:p>
    <w:p w:rsidR="008405F2" w:rsidRPr="005A4E1A" w:rsidRDefault="008405F2" w:rsidP="003E649F">
      <w:pPr>
        <w:rPr>
          <w:rFonts w:ascii="Arial" w:hAnsi="Arial" w:cs="Arial"/>
          <w:lang w:eastAsia="en-US"/>
        </w:rPr>
      </w:pPr>
    </w:p>
    <w:p w:rsidR="008405F2" w:rsidRPr="005A4E1A" w:rsidRDefault="008405F2" w:rsidP="003E649F">
      <w:pPr>
        <w:rPr>
          <w:rFonts w:ascii="Arial" w:hAnsi="Arial" w:cs="Arial"/>
          <w:b/>
          <w:lang w:eastAsia="en-US"/>
        </w:rPr>
      </w:pPr>
      <w:r w:rsidRPr="005A4E1A">
        <w:rPr>
          <w:rFonts w:ascii="Arial" w:hAnsi="Arial" w:cs="Arial"/>
          <w:b/>
          <w:lang w:eastAsia="en-US"/>
        </w:rPr>
        <w:t xml:space="preserve">Martin Veale </w:t>
      </w:r>
    </w:p>
    <w:p w:rsidR="008405F2" w:rsidRPr="005A4E1A" w:rsidRDefault="00BF1257" w:rsidP="003E649F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Pennaeth Archwilio a Sicrhau Risg</w:t>
      </w:r>
    </w:p>
    <w:p w:rsidR="008405F2" w:rsidRPr="005A4E1A" w:rsidRDefault="00BF1257" w:rsidP="003E649F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Gorffennaf</w:t>
      </w:r>
      <w:r w:rsidR="008405F2" w:rsidRPr="005A4E1A">
        <w:rPr>
          <w:rFonts w:ascii="Arial" w:hAnsi="Arial" w:cs="Arial"/>
          <w:lang w:eastAsia="en-US"/>
        </w:rPr>
        <w:t xml:space="preserve"> 2013</w:t>
      </w:r>
    </w:p>
    <w:p w:rsidR="008405F2" w:rsidRDefault="008405F2" w:rsidP="00632C5D">
      <w:pPr>
        <w:ind w:firstLine="360"/>
        <w:rPr>
          <w:rFonts w:ascii="Arial" w:hAnsi="Arial" w:cs="Arial"/>
          <w:b/>
          <w:u w:val="single"/>
        </w:rPr>
      </w:pPr>
    </w:p>
    <w:p w:rsidR="008405F2" w:rsidRDefault="008405F2" w:rsidP="00632C5D">
      <w:pPr>
        <w:ind w:firstLine="360"/>
        <w:rPr>
          <w:rFonts w:ascii="Arial" w:hAnsi="Arial" w:cs="Arial"/>
          <w:b/>
          <w:u w:val="single"/>
        </w:rPr>
      </w:pPr>
    </w:p>
    <w:sectPr w:rsidR="008405F2" w:rsidSect="003E649F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4C9" w:rsidRDefault="007904C9" w:rsidP="000D5A9A">
      <w:r>
        <w:separator/>
      </w:r>
    </w:p>
  </w:endnote>
  <w:endnote w:type="continuationSeparator" w:id="0">
    <w:p w:rsidR="007904C9" w:rsidRDefault="007904C9" w:rsidP="000D5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80F" w:rsidRDefault="0008080F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842B7B">
      <w:rPr>
        <w:noProof/>
      </w:rPr>
      <w:t>2</w:t>
    </w:r>
    <w:r>
      <w:fldChar w:fldCharType="end"/>
    </w:r>
  </w:p>
  <w:p w:rsidR="0008080F" w:rsidRDefault="000808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4C9" w:rsidRDefault="007904C9" w:rsidP="000D5A9A">
      <w:r>
        <w:separator/>
      </w:r>
    </w:p>
  </w:footnote>
  <w:footnote w:type="continuationSeparator" w:id="0">
    <w:p w:rsidR="007904C9" w:rsidRDefault="007904C9" w:rsidP="000D5A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80F" w:rsidRDefault="0008080F" w:rsidP="00C0143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350403"/>
    <w:multiLevelType w:val="hybridMultilevel"/>
    <w:tmpl w:val="2FB0E406"/>
    <w:lvl w:ilvl="0" w:tplc="D3D8A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E320D0"/>
    <w:multiLevelType w:val="hybridMultilevel"/>
    <w:tmpl w:val="0E82DE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1D42F8"/>
    <w:multiLevelType w:val="hybridMultilevel"/>
    <w:tmpl w:val="503C92B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A874FDF"/>
    <w:multiLevelType w:val="hybridMultilevel"/>
    <w:tmpl w:val="B48260F8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D1D1630"/>
    <w:multiLevelType w:val="hybridMultilevel"/>
    <w:tmpl w:val="E8C0C0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E6F3F97"/>
    <w:multiLevelType w:val="hybridMultilevel"/>
    <w:tmpl w:val="3472885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73084AEE"/>
    <w:multiLevelType w:val="hybridMultilevel"/>
    <w:tmpl w:val="072CA0D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4CD"/>
    <w:rsid w:val="00005BFF"/>
    <w:rsid w:val="00013517"/>
    <w:rsid w:val="00024517"/>
    <w:rsid w:val="000408D7"/>
    <w:rsid w:val="0005645F"/>
    <w:rsid w:val="00077623"/>
    <w:rsid w:val="0008080F"/>
    <w:rsid w:val="00083A71"/>
    <w:rsid w:val="000B723A"/>
    <w:rsid w:val="000C5DCA"/>
    <w:rsid w:val="000D5A9A"/>
    <w:rsid w:val="000E0799"/>
    <w:rsid w:val="000E761A"/>
    <w:rsid w:val="000F598A"/>
    <w:rsid w:val="000F6428"/>
    <w:rsid w:val="00127F26"/>
    <w:rsid w:val="0013004B"/>
    <w:rsid w:val="00130C14"/>
    <w:rsid w:val="001324CD"/>
    <w:rsid w:val="00133052"/>
    <w:rsid w:val="0013582F"/>
    <w:rsid w:val="00162C4C"/>
    <w:rsid w:val="001704E8"/>
    <w:rsid w:val="00182A9C"/>
    <w:rsid w:val="00182AAD"/>
    <w:rsid w:val="0018441D"/>
    <w:rsid w:val="00186373"/>
    <w:rsid w:val="001945CA"/>
    <w:rsid w:val="001B3B37"/>
    <w:rsid w:val="001E1EFF"/>
    <w:rsid w:val="001E2926"/>
    <w:rsid w:val="001E4E6D"/>
    <w:rsid w:val="00201CC6"/>
    <w:rsid w:val="0022059B"/>
    <w:rsid w:val="0023236A"/>
    <w:rsid w:val="0024721C"/>
    <w:rsid w:val="00273D5D"/>
    <w:rsid w:val="00293F19"/>
    <w:rsid w:val="00293FC0"/>
    <w:rsid w:val="002B0F9F"/>
    <w:rsid w:val="002B36E9"/>
    <w:rsid w:val="002B7DD5"/>
    <w:rsid w:val="002D1DCD"/>
    <w:rsid w:val="002D4564"/>
    <w:rsid w:val="002E6EAC"/>
    <w:rsid w:val="00303176"/>
    <w:rsid w:val="00374163"/>
    <w:rsid w:val="00383402"/>
    <w:rsid w:val="0038602E"/>
    <w:rsid w:val="00395440"/>
    <w:rsid w:val="003E4EC1"/>
    <w:rsid w:val="003E649F"/>
    <w:rsid w:val="0042031B"/>
    <w:rsid w:val="00454389"/>
    <w:rsid w:val="004A2DF4"/>
    <w:rsid w:val="004D1D6E"/>
    <w:rsid w:val="004E295D"/>
    <w:rsid w:val="004E6DB9"/>
    <w:rsid w:val="004F1066"/>
    <w:rsid w:val="00523BE8"/>
    <w:rsid w:val="0053353E"/>
    <w:rsid w:val="0055033B"/>
    <w:rsid w:val="005527CA"/>
    <w:rsid w:val="005974E3"/>
    <w:rsid w:val="005A4E1A"/>
    <w:rsid w:val="005A5456"/>
    <w:rsid w:val="005B30D7"/>
    <w:rsid w:val="005C168A"/>
    <w:rsid w:val="005C4940"/>
    <w:rsid w:val="00613A2D"/>
    <w:rsid w:val="00627619"/>
    <w:rsid w:val="00632C5D"/>
    <w:rsid w:val="006411E6"/>
    <w:rsid w:val="00652B39"/>
    <w:rsid w:val="006917F4"/>
    <w:rsid w:val="00691A50"/>
    <w:rsid w:val="006B6B2A"/>
    <w:rsid w:val="006C3FB6"/>
    <w:rsid w:val="006D3BAE"/>
    <w:rsid w:val="006E66C0"/>
    <w:rsid w:val="006F5142"/>
    <w:rsid w:val="006F671D"/>
    <w:rsid w:val="00700560"/>
    <w:rsid w:val="00700846"/>
    <w:rsid w:val="00747F92"/>
    <w:rsid w:val="00755C76"/>
    <w:rsid w:val="00771276"/>
    <w:rsid w:val="00775743"/>
    <w:rsid w:val="007766A4"/>
    <w:rsid w:val="0078590E"/>
    <w:rsid w:val="007904C9"/>
    <w:rsid w:val="00791360"/>
    <w:rsid w:val="00794E4E"/>
    <w:rsid w:val="007B5314"/>
    <w:rsid w:val="007D2BA1"/>
    <w:rsid w:val="007F1F9E"/>
    <w:rsid w:val="00803CA3"/>
    <w:rsid w:val="008169DA"/>
    <w:rsid w:val="00825EA4"/>
    <w:rsid w:val="0083518D"/>
    <w:rsid w:val="008405F2"/>
    <w:rsid w:val="00842B7B"/>
    <w:rsid w:val="0085023A"/>
    <w:rsid w:val="00851E61"/>
    <w:rsid w:val="0086429C"/>
    <w:rsid w:val="00873927"/>
    <w:rsid w:val="00880CE7"/>
    <w:rsid w:val="008900C4"/>
    <w:rsid w:val="008E2A26"/>
    <w:rsid w:val="008F2A12"/>
    <w:rsid w:val="00902850"/>
    <w:rsid w:val="009462D3"/>
    <w:rsid w:val="009514BF"/>
    <w:rsid w:val="0095275F"/>
    <w:rsid w:val="0097557E"/>
    <w:rsid w:val="009B0EA2"/>
    <w:rsid w:val="009B766F"/>
    <w:rsid w:val="009C37A6"/>
    <w:rsid w:val="009C5878"/>
    <w:rsid w:val="009E25FA"/>
    <w:rsid w:val="009E476E"/>
    <w:rsid w:val="009E75BE"/>
    <w:rsid w:val="009F7C6A"/>
    <w:rsid w:val="00A44162"/>
    <w:rsid w:val="00A557E5"/>
    <w:rsid w:val="00A600F4"/>
    <w:rsid w:val="00A676A6"/>
    <w:rsid w:val="00A81A5B"/>
    <w:rsid w:val="00A86DDE"/>
    <w:rsid w:val="00A87F5D"/>
    <w:rsid w:val="00A94ADE"/>
    <w:rsid w:val="00AA4A29"/>
    <w:rsid w:val="00AB525E"/>
    <w:rsid w:val="00AE3609"/>
    <w:rsid w:val="00AF6108"/>
    <w:rsid w:val="00B127D0"/>
    <w:rsid w:val="00B300C4"/>
    <w:rsid w:val="00B651F9"/>
    <w:rsid w:val="00B77F8D"/>
    <w:rsid w:val="00B804BD"/>
    <w:rsid w:val="00B96238"/>
    <w:rsid w:val="00B96A82"/>
    <w:rsid w:val="00BA4AB8"/>
    <w:rsid w:val="00BA58D7"/>
    <w:rsid w:val="00BA6537"/>
    <w:rsid w:val="00BB1E81"/>
    <w:rsid w:val="00BC0941"/>
    <w:rsid w:val="00BC70A1"/>
    <w:rsid w:val="00BE6B4E"/>
    <w:rsid w:val="00BF1257"/>
    <w:rsid w:val="00BF6D6F"/>
    <w:rsid w:val="00C0143F"/>
    <w:rsid w:val="00C4171B"/>
    <w:rsid w:val="00C72160"/>
    <w:rsid w:val="00CB48C8"/>
    <w:rsid w:val="00CE079E"/>
    <w:rsid w:val="00D0144F"/>
    <w:rsid w:val="00D406DC"/>
    <w:rsid w:val="00D50007"/>
    <w:rsid w:val="00D57EFB"/>
    <w:rsid w:val="00D94D15"/>
    <w:rsid w:val="00DA65D6"/>
    <w:rsid w:val="00DC30AB"/>
    <w:rsid w:val="00DD0AE6"/>
    <w:rsid w:val="00DE16CE"/>
    <w:rsid w:val="00DE4277"/>
    <w:rsid w:val="00DE6B89"/>
    <w:rsid w:val="00E11A81"/>
    <w:rsid w:val="00E279C1"/>
    <w:rsid w:val="00E40667"/>
    <w:rsid w:val="00E53978"/>
    <w:rsid w:val="00E61579"/>
    <w:rsid w:val="00E61C46"/>
    <w:rsid w:val="00E64D70"/>
    <w:rsid w:val="00E80023"/>
    <w:rsid w:val="00EF3468"/>
    <w:rsid w:val="00F05999"/>
    <w:rsid w:val="00F117F5"/>
    <w:rsid w:val="00F1749F"/>
    <w:rsid w:val="00F32EE7"/>
    <w:rsid w:val="00F4589A"/>
    <w:rsid w:val="00F61DEB"/>
    <w:rsid w:val="00FA1A7D"/>
    <w:rsid w:val="00FA5E2E"/>
    <w:rsid w:val="00FC0E76"/>
    <w:rsid w:val="00FD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FA7FC48-A4AD-4387-91E1-9D57753F1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8D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semiHidden/>
    <w:rsid w:val="00851E61"/>
    <w:rPr>
      <w:sz w:val="16"/>
    </w:rPr>
  </w:style>
  <w:style w:type="paragraph" w:styleId="CommentText">
    <w:name w:val="annotation text"/>
    <w:basedOn w:val="Normal"/>
    <w:link w:val="CommentTextChar"/>
    <w:semiHidden/>
    <w:rsid w:val="00851E61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semiHidden/>
    <w:locked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851E61"/>
    <w:rPr>
      <w:b/>
    </w:rPr>
  </w:style>
  <w:style w:type="character" w:customStyle="1" w:styleId="CommentSubjectChar">
    <w:name w:val="Comment Subject Char"/>
    <w:link w:val="CommentSubject"/>
    <w:semiHidden/>
    <w:locked/>
    <w:rPr>
      <w:b/>
      <w:sz w:val="20"/>
    </w:rPr>
  </w:style>
  <w:style w:type="paragraph" w:styleId="BalloonText">
    <w:name w:val="Balloon Text"/>
    <w:basedOn w:val="Normal"/>
    <w:link w:val="BalloonTextChar"/>
    <w:semiHidden/>
    <w:rsid w:val="00851E61"/>
    <w:rPr>
      <w:sz w:val="2"/>
      <w:szCs w:val="20"/>
      <w:lang w:val="x-none" w:eastAsia="x-none"/>
    </w:rPr>
  </w:style>
  <w:style w:type="character" w:customStyle="1" w:styleId="BalloonTextChar">
    <w:name w:val="Balloon Text Char"/>
    <w:link w:val="BalloonText"/>
    <w:semiHidden/>
    <w:locked/>
    <w:rPr>
      <w:sz w:val="2"/>
    </w:rPr>
  </w:style>
  <w:style w:type="table" w:styleId="TableGrid">
    <w:name w:val="Table Grid"/>
    <w:basedOn w:val="TableNormal"/>
    <w:rsid w:val="00864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32C5D"/>
    <w:pPr>
      <w:ind w:left="720"/>
    </w:pPr>
  </w:style>
  <w:style w:type="paragraph" w:styleId="Header">
    <w:name w:val="header"/>
    <w:basedOn w:val="Normal"/>
    <w:link w:val="HeaderChar"/>
    <w:rsid w:val="000D5A9A"/>
    <w:pPr>
      <w:tabs>
        <w:tab w:val="center" w:pos="4513"/>
        <w:tab w:val="right" w:pos="9026"/>
      </w:tabs>
    </w:pPr>
    <w:rPr>
      <w:szCs w:val="20"/>
      <w:lang w:val="x-none" w:eastAsia="x-none"/>
    </w:rPr>
  </w:style>
  <w:style w:type="character" w:customStyle="1" w:styleId="HeaderChar">
    <w:name w:val="Header Char"/>
    <w:link w:val="Header"/>
    <w:locked/>
    <w:rsid w:val="000D5A9A"/>
    <w:rPr>
      <w:sz w:val="24"/>
    </w:rPr>
  </w:style>
  <w:style w:type="paragraph" w:styleId="Footer">
    <w:name w:val="footer"/>
    <w:basedOn w:val="Normal"/>
    <w:link w:val="FooterChar"/>
    <w:rsid w:val="000D5A9A"/>
    <w:pPr>
      <w:tabs>
        <w:tab w:val="center" w:pos="4513"/>
        <w:tab w:val="right" w:pos="9026"/>
      </w:tabs>
    </w:pPr>
    <w:rPr>
      <w:szCs w:val="20"/>
      <w:lang w:val="x-none" w:eastAsia="x-none"/>
    </w:rPr>
  </w:style>
  <w:style w:type="character" w:customStyle="1" w:styleId="FooterChar">
    <w:name w:val="Footer Char"/>
    <w:link w:val="Footer"/>
    <w:locked/>
    <w:rsid w:val="000D5A9A"/>
    <w:rPr>
      <w:sz w:val="24"/>
    </w:rPr>
  </w:style>
  <w:style w:type="paragraph" w:customStyle="1" w:styleId="owapara">
    <w:name w:val="owapara"/>
    <w:basedOn w:val="Normal"/>
    <w:rsid w:val="004A2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 on the production of Board/ RemCom/ARAC Papers</vt:lpstr>
    </vt:vector>
  </TitlesOfParts>
  <Company>Forestry Commission</Company>
  <LinksUpToDate>false</LinksUpToDate>
  <CharactersWithSpaces>7303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 on the production of Board/ RemCom/ARAC Papers</dc:title>
  <dc:subject/>
  <dc:creator>Authenticated User</dc:creator>
  <cp:keywords/>
  <dc:description/>
  <cp:lastModifiedBy>Rookyard, Phil</cp:lastModifiedBy>
  <cp:revision>2</cp:revision>
  <cp:lastPrinted>2013-10-03T13:57:00Z</cp:lastPrinted>
  <dcterms:created xsi:type="dcterms:W3CDTF">2015-02-11T10:43:00Z</dcterms:created>
  <dcterms:modified xsi:type="dcterms:W3CDTF">2015-02-11T10:43:00Z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A4673753</vt:lpwstr>
  </property>
  <property fmtid="{D5CDD505-2E9C-101B-9397-08002B2CF9AE}" pid="3" name="Objective-Title">
    <vt:lpwstr>Guidance on the production of Board papers (For Ex Team) (2)</vt:lpwstr>
  </property>
  <property fmtid="{D5CDD505-2E9C-101B-9397-08002B2CF9AE}" pid="4" name="Objective-Comment">
    <vt:lpwstr/>
  </property>
  <property fmtid="{D5CDD505-2E9C-101B-9397-08002B2CF9AE}" pid="5" name="Objective-IsApproved">
    <vt:bool>false</vt:bool>
  </property>
  <property fmtid="{D5CDD505-2E9C-101B-9397-08002B2CF9AE}" pid="6" name="Objective-IsPublished">
    <vt:bool>false</vt:bool>
  </property>
  <property fmtid="{D5CDD505-2E9C-101B-9397-08002B2CF9AE}" pid="7" name="Objective-DatePublished">
    <vt:lpwstr/>
  </property>
  <property fmtid="{D5CDD505-2E9C-101B-9397-08002B2CF9AE}" pid="8" name="Objective-Owner">
    <vt:lpwstr>Mills, Geralene (Sustainable Futures)</vt:lpwstr>
  </property>
  <property fmtid="{D5CDD505-2E9C-101B-9397-08002B2CF9AE}" pid="9" name="Objective-Path">
    <vt:lpwstr>Mills, Geralene (Sustainable Futures):Special Folder - Mills, Geralene (Sustainable Futures):Handy - Mills, Geralene (Sustainable Futures):</vt:lpwstr>
  </property>
  <property fmtid="{D5CDD505-2E9C-101B-9397-08002B2CF9AE}" pid="10" name="Objective-Parent">
    <vt:lpwstr>Handy - Mills, Geralene (Sustainable Futures)</vt:lpwstr>
  </property>
  <property fmtid="{D5CDD505-2E9C-101B-9397-08002B2CF9AE}" pid="11" name="Objective-State">
    <vt:lpwstr>Being Drafted</vt:lpwstr>
  </property>
  <property fmtid="{D5CDD505-2E9C-101B-9397-08002B2CF9AE}" pid="12" name="Objective-Version">
    <vt:lpwstr>0.3</vt:lpwstr>
  </property>
  <property fmtid="{D5CDD505-2E9C-101B-9397-08002B2CF9AE}" pid="13" name="Objective-VersionNumber">
    <vt:r8>1.19730334840682E-302</vt:r8>
  </property>
  <property fmtid="{D5CDD505-2E9C-101B-9397-08002B2CF9AE}" pid="14" name="Objective-VersionComment">
    <vt:lpwstr/>
  </property>
  <property fmtid="{D5CDD505-2E9C-101B-9397-08002B2CF9AE}" pid="15" name="Objective-FileNumber">
    <vt:lpwstr/>
  </property>
  <property fmtid="{D5CDD505-2E9C-101B-9397-08002B2CF9AE}" pid="16" name="Objective-Classification">
    <vt:lpwstr>[Inherited - none]</vt:lpwstr>
  </property>
  <property fmtid="{D5CDD505-2E9C-101B-9397-08002B2CF9AE}" pid="17" name="Objective-Caveats">
    <vt:lpwstr/>
  </property>
  <property fmtid="{D5CDD505-2E9C-101B-9397-08002B2CF9AE}" pid="18" name="Objective-Language [system]">
    <vt:lpwstr>English (eng)</vt:lpwstr>
  </property>
  <property fmtid="{D5CDD505-2E9C-101B-9397-08002B2CF9AE}" pid="19" name="Objective-What to Keep [system]">
    <vt:lpwstr>No</vt:lpwstr>
  </property>
  <property fmtid="{D5CDD505-2E9C-101B-9397-08002B2CF9AE}" pid="20" name="Objective-Official Translation [system]">
    <vt:lpwstr/>
  </property>
</Properties>
</file>