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B9C041" w14:textId="77777777" w:rsidR="00BD689E" w:rsidRDefault="00BD689E" w:rsidP="00B82E88">
      <w:pPr>
        <w:pStyle w:val="HeaderTitle"/>
      </w:pPr>
    </w:p>
    <w:p w14:paraId="6A115CC5" w14:textId="77777777" w:rsidR="004F741D" w:rsidRDefault="00114390" w:rsidP="00B82E88">
      <w:pPr>
        <w:pStyle w:val="HeaderTitle"/>
      </w:pPr>
      <w:r>
        <w:rPr>
          <w:bCs/>
          <w:lang w:val="cy-GB"/>
        </w:rPr>
        <w:t>Cynllun Asesu a Rheoli Risg Bioddiogelwch Rhywogaethau Estron Goresgynnol Morol</w:t>
      </w:r>
    </w:p>
    <w:p w14:paraId="3720E5A2" w14:textId="77777777" w:rsidR="00A00E27" w:rsidRDefault="00A00E27" w:rsidP="00A00E27">
      <w:pPr>
        <w:pStyle w:val="Bullets"/>
        <w:numPr>
          <w:ilvl w:val="0"/>
          <w:numId w:val="0"/>
        </w:numPr>
      </w:pPr>
    </w:p>
    <w:p w14:paraId="04163931" w14:textId="5742F025" w:rsidR="00BD5CB0" w:rsidRPr="007C07F6" w:rsidRDefault="00114390" w:rsidP="004C1934">
      <w:pPr>
        <w:pStyle w:val="Bullets"/>
        <w:numPr>
          <w:ilvl w:val="0"/>
          <w:numId w:val="0"/>
        </w:numPr>
        <w:rPr>
          <w:color w:val="000000" w:themeColor="text1"/>
        </w:rPr>
      </w:pPr>
      <w:bookmarkStart w:id="0" w:name="_Hlk93568532"/>
      <w:r w:rsidRPr="00CF632A">
        <w:rPr>
          <w:color w:val="000000" w:themeColor="text1"/>
          <w:lang w:val="cy-GB"/>
        </w:rPr>
        <w:t>Mae Cynllun Asesu a Rheoli Risg Bioddiogelwch Morol yn galluogi gweithredwyr a chontractwyr morol i ddeall a lleihau’r risg o gyflwyno neu ledaenu rhywogaethau estron goresgynnol morol. Mae rheoli rhywogaethau estron goresgynnol morol yn eithriadol o her</w:t>
      </w:r>
      <w:r w:rsidR="00F11033">
        <w:rPr>
          <w:color w:val="000000" w:themeColor="text1"/>
          <w:lang w:val="cy-GB"/>
        </w:rPr>
        <w:t>iol</w:t>
      </w:r>
      <w:r w:rsidRPr="00CF632A">
        <w:rPr>
          <w:color w:val="000000" w:themeColor="text1"/>
          <w:lang w:val="cy-GB"/>
        </w:rPr>
        <w:t xml:space="preserve"> unwaith y cânt eu cyflwyno i ardal newydd. Felly mae mesurau bioddiogelwch effeithiol sy’n lleihau’r risg o’u cyflwyno neu eu lledaenu yn allweddol i reolaeth effeithiol. </w:t>
      </w:r>
      <w:bookmarkEnd w:id="0"/>
    </w:p>
    <w:p w14:paraId="639CCF43" w14:textId="77777777" w:rsidR="008E525E" w:rsidRPr="0011766A" w:rsidRDefault="00114390" w:rsidP="0011766A">
      <w:pPr>
        <w:pStyle w:val="Heading2"/>
      </w:pPr>
      <w:r>
        <w:rPr>
          <w:lang w:val="cy-GB"/>
        </w:rPr>
        <w:t xml:space="preserve">Llenwi’r ffurflen hon: </w:t>
      </w:r>
    </w:p>
    <w:p w14:paraId="11C81B9A" w14:textId="065BFBB1" w:rsidR="007C07F6" w:rsidRPr="007C07F6" w:rsidRDefault="00114390" w:rsidP="007C07F6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887437">
        <w:rPr>
          <w:color w:val="000000" w:themeColor="text1"/>
          <w:lang w:val="cy-GB"/>
        </w:rPr>
        <w:t xml:space="preserve">I’ch helpu i lenwi’r ffurflen hon, gweler y ddogfen atodol, sef “Canllawiau ar gyfer cwblhau Cynllun Asesu a Rheoli Risg Bioddiogelwch CNC”. Mae’r ddogfen ategol yn cynnwys eglurhad o lawer o dermau allweddol a hefyd yn rhoi arweiniad ar lwybrau cyflwyno posibl ar gyfer rhywogaethau estron goresgynnol (Tabl 1) a lefel y risg sy’n gysylltiedig â phob llwybr (Tabl 2).  </w:t>
      </w:r>
    </w:p>
    <w:p w14:paraId="44D7A9C1" w14:textId="77777777" w:rsidR="0002699B" w:rsidRDefault="00114390">
      <w:pPr>
        <w:rPr>
          <w:rFonts w:ascii="Arial" w:hAnsi="Arial"/>
          <w:b/>
          <w:bCs/>
          <w:color w:val="005546"/>
          <w:sz w:val="36"/>
          <w:szCs w:val="26"/>
        </w:rPr>
      </w:pPr>
      <w:r>
        <w:rPr>
          <w:lang w:val="cy-GB"/>
        </w:rPr>
        <w:br w:type="page"/>
      </w:r>
    </w:p>
    <w:p w14:paraId="20981D8B" w14:textId="77777777" w:rsidR="00CF632A" w:rsidRPr="00F439CB" w:rsidRDefault="00114390" w:rsidP="00F439CB">
      <w:pPr>
        <w:pStyle w:val="Heading2"/>
      </w:pPr>
      <w:r>
        <w:rPr>
          <w:lang w:val="cy-GB"/>
        </w:rPr>
        <w:lastRenderedPageBreak/>
        <w:t xml:space="preserve">Strwythur y ffurflen hon: </w:t>
      </w:r>
    </w:p>
    <w:p w14:paraId="06B21B77" w14:textId="11800352" w:rsidR="00CF632A" w:rsidRDefault="00114390" w:rsidP="00E61775">
      <w:pPr>
        <w:pStyle w:val="BodyText"/>
      </w:pPr>
      <w:r>
        <w:rPr>
          <w:lang w:val="cy-GB"/>
        </w:rPr>
        <w:t xml:space="preserve">Bydd angen i chi lenwi Adran A </w:t>
      </w:r>
      <w:proofErr w:type="spellStart"/>
      <w:r>
        <w:rPr>
          <w:lang w:val="cy-GB"/>
        </w:rPr>
        <w:t>a</w:t>
      </w:r>
      <w:proofErr w:type="spellEnd"/>
      <w:r>
        <w:rPr>
          <w:lang w:val="cy-GB"/>
        </w:rPr>
        <w:t xml:space="preserve"> C. Llenwch adrannau B.1 i B.5 pan fo’n berthnasol i’ch gweithgaredd. I gael rhagor o wybodaeth am yr hyn sydd wedi’i gynnwys ym mhob adran, gweler y ddogfen ganllaw ategol. </w:t>
      </w:r>
    </w:p>
    <w:p w14:paraId="79D46005" w14:textId="77777777" w:rsidR="00CF632A" w:rsidRPr="00445D08" w:rsidRDefault="00434C5B" w:rsidP="00F62B64">
      <w:pPr>
        <w:pStyle w:val="Heading4"/>
        <w:rPr>
          <w:rStyle w:val="Hyperlink"/>
          <w:szCs w:val="28"/>
        </w:rPr>
      </w:pPr>
      <w:hyperlink w:anchor="SectionA" w:history="1">
        <w:r w:rsidR="009859F1" w:rsidRPr="00445D08">
          <w:rPr>
            <w:rStyle w:val="Hyperlink"/>
            <w:sz w:val="32"/>
            <w:szCs w:val="28"/>
            <w:lang w:val="cy-GB"/>
          </w:rPr>
          <w:t>Adran A:</w:t>
        </w:r>
        <w:r w:rsidR="009859F1" w:rsidRPr="00445D08">
          <w:rPr>
            <w:rStyle w:val="Hyperlink"/>
            <w:b w:val="0"/>
            <w:sz w:val="32"/>
            <w:szCs w:val="28"/>
            <w:lang w:val="cy-GB"/>
          </w:rPr>
          <w:t xml:space="preserve"> </w:t>
        </w:r>
        <w:r w:rsidR="009859F1" w:rsidRPr="00445D08">
          <w:rPr>
            <w:rStyle w:val="Hyperlink"/>
            <w:sz w:val="32"/>
            <w:szCs w:val="28"/>
            <w:lang w:val="cy-GB"/>
          </w:rPr>
          <w:t>Trosolwg o’r gweithgaredd</w:t>
        </w:r>
        <w:r w:rsidR="009859F1" w:rsidRPr="00445D08">
          <w:rPr>
            <w:rStyle w:val="Hyperlink"/>
            <w:b w:val="0"/>
            <w:sz w:val="32"/>
            <w:szCs w:val="28"/>
            <w:lang w:val="cy-GB"/>
          </w:rPr>
          <w:t xml:space="preserve"> </w:t>
        </w:r>
      </w:hyperlink>
    </w:p>
    <w:p w14:paraId="63749E12" w14:textId="77777777" w:rsidR="009859F1" w:rsidRDefault="00114390" w:rsidP="00E61775">
      <w:pPr>
        <w:pStyle w:val="BodyText"/>
      </w:pPr>
      <w:r>
        <w:rPr>
          <w:lang w:val="cy-GB"/>
        </w:rPr>
        <w:t xml:space="preserve">Dylech gwblhau’r adran hon. </w:t>
      </w:r>
    </w:p>
    <w:p w14:paraId="0BE0F4EE" w14:textId="77777777" w:rsidR="009859F1" w:rsidRPr="00445D08" w:rsidRDefault="00434C5B" w:rsidP="00445D08">
      <w:pPr>
        <w:pStyle w:val="Heading3"/>
      </w:pPr>
      <w:hyperlink w:anchor="SectionB" w:history="1">
        <w:r w:rsidR="00114390" w:rsidRPr="00445D08">
          <w:rPr>
            <w:rStyle w:val="Hyperlink"/>
          </w:rPr>
          <w:t>Adran B:</w:t>
        </w:r>
        <w:r w:rsidR="00114390" w:rsidRPr="00445D08">
          <w:rPr>
            <w:rStyle w:val="Hyperlink"/>
            <w:b w:val="0"/>
          </w:rPr>
          <w:t xml:space="preserve"> </w:t>
        </w:r>
        <w:r w:rsidR="00114390" w:rsidRPr="00445D08">
          <w:rPr>
            <w:rStyle w:val="Hyperlink"/>
          </w:rPr>
          <w:t>Asesu risg</w:t>
        </w:r>
      </w:hyperlink>
    </w:p>
    <w:p w14:paraId="50210083" w14:textId="77777777" w:rsidR="00E61775" w:rsidRPr="00B6528E" w:rsidRDefault="00434C5B" w:rsidP="00391739">
      <w:pPr>
        <w:pStyle w:val="Heading4"/>
        <w:rPr>
          <w:rStyle w:val="Hyperlink"/>
          <w:sz w:val="32"/>
          <w:szCs w:val="28"/>
        </w:rPr>
      </w:pPr>
      <w:hyperlink w:anchor="B1" w:history="1">
        <w:r w:rsidR="009859F1" w:rsidRPr="00B6528E">
          <w:rPr>
            <w:rStyle w:val="Hyperlink"/>
            <w:lang w:val="cy-GB"/>
          </w:rPr>
          <w:t>B.1 Asesu risgiau llwybrau sy’n gysylltiedig â chychod</w:t>
        </w:r>
      </w:hyperlink>
    </w:p>
    <w:p w14:paraId="1D1D8852" w14:textId="77777777" w:rsidR="009E3A22" w:rsidRDefault="00114390" w:rsidP="00E61775">
      <w:pPr>
        <w:pStyle w:val="BodyText"/>
      </w:pPr>
      <w:r>
        <w:rPr>
          <w:lang w:val="cy-GB"/>
        </w:rPr>
        <w:t xml:space="preserve">Os ydych yn defnyddio cwch (neu </w:t>
      </w:r>
      <w:proofErr w:type="spellStart"/>
      <w:r>
        <w:rPr>
          <w:lang w:val="cy-GB"/>
        </w:rPr>
        <w:t>gychod</w:t>
      </w:r>
      <w:proofErr w:type="spellEnd"/>
      <w:r>
        <w:rPr>
          <w:lang w:val="cy-GB"/>
        </w:rPr>
        <w:t xml:space="preserve">) fel rhan o’ch gweithgaredd trwyddedig, dylech lenwi’r adran hon. Dylid darparu gwybodaeth am unrhyw gyfarpar i’w ddefnyddio y gellir ei wahanu oddi wrth y cwch yn Adran B.4. </w:t>
      </w:r>
    </w:p>
    <w:p w14:paraId="11036664" w14:textId="77777777" w:rsidR="009E3A22" w:rsidRPr="009E3A22" w:rsidRDefault="00434C5B" w:rsidP="00E61775">
      <w:pPr>
        <w:pStyle w:val="BodyText"/>
        <w:rPr>
          <w:rStyle w:val="Hyperlink"/>
          <w:b/>
          <w:bCs/>
          <w:color w:val="000000"/>
          <w:sz w:val="28"/>
          <w:szCs w:val="28"/>
          <w:u w:val="none"/>
        </w:rPr>
      </w:pPr>
      <w:hyperlink w:anchor="B2" w:history="1">
        <w:r w:rsidR="009859F1" w:rsidRPr="009E3A22">
          <w:rPr>
            <w:rStyle w:val="Hyperlink"/>
            <w:b/>
            <w:bCs/>
            <w:sz w:val="28"/>
            <w:szCs w:val="28"/>
            <w:lang w:val="cy-GB"/>
          </w:rPr>
          <w:t xml:space="preserve">B.2 Asesu risgiau llwybrau sy’n gysylltiedig â deunyddiau </w:t>
        </w:r>
        <w:proofErr w:type="spellStart"/>
        <w:r w:rsidR="009859F1" w:rsidRPr="009E3A22">
          <w:rPr>
            <w:rStyle w:val="Hyperlink"/>
            <w:b/>
            <w:bCs/>
            <w:sz w:val="28"/>
            <w:szCs w:val="28"/>
            <w:lang w:val="cy-GB"/>
          </w:rPr>
          <w:t>anfiolegol</w:t>
        </w:r>
        <w:proofErr w:type="spellEnd"/>
        <w:r w:rsidR="009859F1" w:rsidRPr="009E3A22">
          <w:rPr>
            <w:rStyle w:val="Hyperlink"/>
            <w:b/>
            <w:bCs/>
            <w:sz w:val="28"/>
            <w:szCs w:val="28"/>
            <w:lang w:val="cy-GB"/>
          </w:rPr>
          <w:t xml:space="preserve"> a dŵr</w:t>
        </w:r>
      </w:hyperlink>
    </w:p>
    <w:p w14:paraId="4A7BD16F" w14:textId="77777777" w:rsidR="00E61775" w:rsidRPr="00E61775" w:rsidRDefault="00114390" w:rsidP="00E61775">
      <w:pPr>
        <w:pStyle w:val="BodyText"/>
      </w:pPr>
      <w:r>
        <w:rPr>
          <w:lang w:val="cy-GB"/>
        </w:rPr>
        <w:t xml:space="preserve">Os yw eich gweithgaredd yn cynnwys defnyddio neu drosglwyddo deunyddiau </w:t>
      </w:r>
      <w:proofErr w:type="spellStart"/>
      <w:r>
        <w:rPr>
          <w:lang w:val="cy-GB"/>
        </w:rPr>
        <w:t>anfiolegol</w:t>
      </w:r>
      <w:proofErr w:type="spellEnd"/>
      <w:r>
        <w:rPr>
          <w:lang w:val="cy-GB"/>
        </w:rPr>
        <w:t xml:space="preserve"> (e.e. dŵr, gwaddod, deunydd adeiladu), dylech lenwi’r adran hon. </w:t>
      </w:r>
    </w:p>
    <w:p w14:paraId="0B1E77A1" w14:textId="77777777" w:rsidR="009859F1" w:rsidRDefault="00434C5B" w:rsidP="009859F1">
      <w:pPr>
        <w:pStyle w:val="Heading4"/>
      </w:pPr>
      <w:hyperlink w:anchor="B3" w:history="1">
        <w:r w:rsidR="00114390" w:rsidRPr="0011766A">
          <w:rPr>
            <w:rStyle w:val="Hyperlink"/>
            <w:lang w:val="cy-GB"/>
          </w:rPr>
          <w:t>B.3 Asesu risgiau llwybrau sy’n gysylltiedig â deunydd biolegol</w:t>
        </w:r>
      </w:hyperlink>
    </w:p>
    <w:p w14:paraId="2AE008F9" w14:textId="77777777" w:rsidR="0011766A" w:rsidRDefault="00114390" w:rsidP="0011766A">
      <w:pPr>
        <w:pStyle w:val="BodyText"/>
      </w:pPr>
      <w:r>
        <w:rPr>
          <w:lang w:val="cy-GB"/>
        </w:rPr>
        <w:t xml:space="preserve">Os yw eich gweithgaredd yn ymwneud â defnyddio neu drosglwyddo deunydd biolegol (gan gynnwys </w:t>
      </w:r>
      <w:proofErr w:type="spellStart"/>
      <w:r>
        <w:rPr>
          <w:lang w:val="cy-GB"/>
        </w:rPr>
        <w:t>dyframaethu</w:t>
      </w:r>
      <w:proofErr w:type="spellEnd"/>
      <w:r>
        <w:rPr>
          <w:lang w:val="cy-GB"/>
        </w:rPr>
        <w:t xml:space="preserve">), dylech gwblhau’r adran hon. </w:t>
      </w:r>
    </w:p>
    <w:p w14:paraId="6FC4F5BF" w14:textId="77777777" w:rsidR="009859F1" w:rsidRDefault="00434C5B" w:rsidP="0011766A">
      <w:pPr>
        <w:pStyle w:val="Heading4"/>
      </w:pPr>
      <w:hyperlink w:anchor="B4" w:history="1">
        <w:r w:rsidR="00114390" w:rsidRPr="0011766A">
          <w:rPr>
            <w:rStyle w:val="Hyperlink"/>
            <w:lang w:val="cy-GB"/>
          </w:rPr>
          <w:t>B.4 Asesu risgiau llwybrau sy’n gysylltiedig ag offer</w:t>
        </w:r>
      </w:hyperlink>
    </w:p>
    <w:p w14:paraId="7214908D" w14:textId="77777777" w:rsidR="00C62D18" w:rsidRDefault="00114390" w:rsidP="00C62D18">
      <w:pPr>
        <w:pStyle w:val="BodyText"/>
      </w:pPr>
      <w:r>
        <w:rPr>
          <w:lang w:val="cy-GB"/>
        </w:rPr>
        <w:t xml:space="preserve">Os yw eich gweithgaredd yn cynnwys defnyddio offer y gellir eu gwahanu oddi wrth y cwch, dylech lenwi’r adran hon. </w:t>
      </w:r>
    </w:p>
    <w:p w14:paraId="19FA6E48" w14:textId="77777777" w:rsidR="0011766A" w:rsidRPr="0011766A" w:rsidRDefault="00434C5B" w:rsidP="0011766A">
      <w:pPr>
        <w:pStyle w:val="Heading4"/>
      </w:pPr>
      <w:hyperlink w:anchor="B5" w:history="1">
        <w:r w:rsidR="00114390" w:rsidRPr="0011766A">
          <w:rPr>
            <w:rStyle w:val="Hyperlink"/>
            <w:lang w:val="cy-GB"/>
          </w:rPr>
          <w:t>B.5 Asesu risgiau llwybrau eraill</w:t>
        </w:r>
      </w:hyperlink>
    </w:p>
    <w:p w14:paraId="376579C7" w14:textId="77777777" w:rsidR="00BD689E" w:rsidRDefault="00114390" w:rsidP="00BD689E">
      <w:pPr>
        <w:pStyle w:val="BodyText"/>
      </w:pPr>
      <w:r>
        <w:rPr>
          <w:lang w:val="cy-GB"/>
        </w:rPr>
        <w:t xml:space="preserve">Dylid llenwi’r adran hon os nad yw adrannau blaenorol yn cynnwys agweddau ar eich gweithgaredd. </w:t>
      </w:r>
    </w:p>
    <w:p w14:paraId="4AFD94EB" w14:textId="77777777" w:rsidR="009859F1" w:rsidRPr="00445D08" w:rsidRDefault="00434C5B" w:rsidP="00F62B64">
      <w:pPr>
        <w:pStyle w:val="Heading4"/>
        <w:rPr>
          <w:rStyle w:val="Hyperlink"/>
          <w:szCs w:val="28"/>
        </w:rPr>
      </w:pPr>
      <w:hyperlink w:anchor="SectionC" w:history="1">
        <w:r w:rsidR="00114390" w:rsidRPr="00445D08">
          <w:rPr>
            <w:rStyle w:val="Hyperlink"/>
            <w:sz w:val="32"/>
            <w:szCs w:val="28"/>
            <w:lang w:val="cy-GB"/>
          </w:rPr>
          <w:t>Adran C:</w:t>
        </w:r>
        <w:r w:rsidR="00114390" w:rsidRPr="00445D08">
          <w:rPr>
            <w:rStyle w:val="Hyperlink"/>
            <w:b w:val="0"/>
            <w:sz w:val="32"/>
            <w:szCs w:val="28"/>
            <w:lang w:val="cy-GB"/>
          </w:rPr>
          <w:t xml:space="preserve"> </w:t>
        </w:r>
        <w:r w:rsidR="00114390" w:rsidRPr="00445D08">
          <w:rPr>
            <w:rStyle w:val="Hyperlink"/>
            <w:sz w:val="32"/>
            <w:szCs w:val="28"/>
            <w:lang w:val="cy-GB"/>
          </w:rPr>
          <w:t>Mesurau rheoli</w:t>
        </w:r>
      </w:hyperlink>
    </w:p>
    <w:p w14:paraId="7D46DC1A" w14:textId="77777777" w:rsidR="00CF632A" w:rsidRDefault="00114390" w:rsidP="00F439CB">
      <w:pPr>
        <w:pStyle w:val="BodyText"/>
      </w:pPr>
      <w:r>
        <w:rPr>
          <w:lang w:val="cy-GB"/>
        </w:rPr>
        <w:t xml:space="preserve">Dylech gwblhau’r adran hon. </w:t>
      </w:r>
    </w:p>
    <w:p w14:paraId="2276BE65" w14:textId="77777777" w:rsidR="006D4241" w:rsidRPr="00445D08" w:rsidRDefault="00434C5B" w:rsidP="00445D08">
      <w:pPr>
        <w:pStyle w:val="Heading3"/>
      </w:pPr>
      <w:hyperlink w:anchor="SectionD" w:history="1">
        <w:r w:rsidR="00114390" w:rsidRPr="00445D08">
          <w:rPr>
            <w:rStyle w:val="Hyperlink"/>
          </w:rPr>
          <w:t>Adran Ch:</w:t>
        </w:r>
        <w:r w:rsidR="00114390" w:rsidRPr="00445D08">
          <w:rPr>
            <w:rStyle w:val="Hyperlink"/>
            <w:b w:val="0"/>
          </w:rPr>
          <w:t xml:space="preserve"> </w:t>
        </w:r>
        <w:r w:rsidR="00114390" w:rsidRPr="00445D08">
          <w:rPr>
            <w:rStyle w:val="Hyperlink"/>
          </w:rPr>
          <w:t>Argymhellion</w:t>
        </w:r>
      </w:hyperlink>
    </w:p>
    <w:p w14:paraId="4072E05D" w14:textId="77777777" w:rsidR="007B5A40" w:rsidRPr="006D4241" w:rsidRDefault="00114390" w:rsidP="00096066">
      <w:pPr>
        <w:pStyle w:val="BodyText"/>
      </w:pPr>
      <w:r>
        <w:rPr>
          <w:lang w:val="cy-GB"/>
        </w:rPr>
        <w:t xml:space="preserve">Dylech ystyried yr adran hon. </w:t>
      </w:r>
    </w:p>
    <w:p w14:paraId="1216280E" w14:textId="11F3B197" w:rsidR="002326A8" w:rsidRPr="00976687" w:rsidRDefault="00445D08" w:rsidP="002326A8">
      <w:pPr>
        <w:pStyle w:val="Heading1"/>
      </w:pPr>
      <w:bookmarkStart w:id="1" w:name="SectionA"/>
      <w:r w:rsidRPr="00976687">
        <w:rPr>
          <w:rFonts w:eastAsia="Times New Roman"/>
          <w:lang w:val="cy-GB"/>
        </w:rPr>
        <w:lastRenderedPageBreak/>
        <w:t>Adran A: Trosolwg o’r gweithgaredd</w:t>
      </w:r>
    </w:p>
    <w:bookmarkEnd w:id="1"/>
    <w:p w14:paraId="770B5382" w14:textId="77777777" w:rsidR="007D0A07" w:rsidRPr="007D0A07" w:rsidRDefault="00114390" w:rsidP="007D0A07">
      <w:pPr>
        <w:pStyle w:val="BodyText"/>
      </w:pPr>
      <w:r>
        <w:rPr>
          <w:lang w:val="cy-GB"/>
        </w:rPr>
        <w:t xml:space="preserve">Rhowch fanylion y gweithgaredd isod: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9C0F1C" w14:paraId="47F9FF93" w14:textId="77777777" w:rsidTr="004C1934">
        <w:tc>
          <w:tcPr>
            <w:tcW w:w="4248" w:type="dxa"/>
          </w:tcPr>
          <w:p w14:paraId="088FABCC" w14:textId="77777777" w:rsidR="004C1934" w:rsidRPr="00136BE2" w:rsidRDefault="00114390" w:rsidP="00F202E7">
            <w:pPr>
              <w:pStyle w:val="BodyText"/>
            </w:pPr>
            <w:r w:rsidRPr="00136BE2">
              <w:rPr>
                <w:lang w:val="cy-GB"/>
              </w:rPr>
              <w:t xml:space="preserve">Enw’r ymgeisydd: </w:t>
            </w:r>
          </w:p>
        </w:tc>
        <w:tc>
          <w:tcPr>
            <w:tcW w:w="5245" w:type="dxa"/>
          </w:tcPr>
          <w:p w14:paraId="0ABE7778" w14:textId="77777777" w:rsidR="004C1934" w:rsidRPr="00136BE2" w:rsidRDefault="004C1934" w:rsidP="00F202E7">
            <w:pPr>
              <w:pStyle w:val="BodyText"/>
            </w:pPr>
          </w:p>
        </w:tc>
      </w:tr>
      <w:tr w:rsidR="009C0F1C" w14:paraId="780AF14A" w14:textId="77777777" w:rsidTr="00F24E98">
        <w:trPr>
          <w:trHeight w:val="1731"/>
        </w:trPr>
        <w:tc>
          <w:tcPr>
            <w:tcW w:w="4248" w:type="dxa"/>
            <w:tcBorders>
              <w:bottom w:val="single" w:sz="4" w:space="0" w:color="auto"/>
            </w:tcBorders>
          </w:tcPr>
          <w:p w14:paraId="5CCE8118" w14:textId="77777777" w:rsidR="00887437" w:rsidRDefault="00114390" w:rsidP="00F202E7">
            <w:pPr>
              <w:pStyle w:val="BodyText"/>
            </w:pPr>
            <w:r w:rsidRPr="00136BE2">
              <w:rPr>
                <w:lang w:val="cy-GB"/>
              </w:rPr>
              <w:t xml:space="preserve">Disgrifiad byr o’r gweithgaredd: </w:t>
            </w:r>
          </w:p>
          <w:p w14:paraId="793B55A0" w14:textId="77777777" w:rsidR="004C1934" w:rsidRDefault="00114390" w:rsidP="00F202E7">
            <w:pPr>
              <w:pStyle w:val="BodyText"/>
              <w:rPr>
                <w:i/>
                <w:iCs/>
              </w:rPr>
            </w:pPr>
            <w:bookmarkStart w:id="2" w:name="_Hlk92291940"/>
            <w:r w:rsidRPr="00887437">
              <w:rPr>
                <w:i/>
                <w:iCs/>
                <w:lang w:val="cy-GB"/>
              </w:rPr>
              <w:t>(rhowch ddigon o fanylion i CNC ddeall y lleoliad a gwahanol elfennau’r prosiect. Gellir darparu dolenni i ddogfennau eraill sy’n disgrifio’r prosiect)</w:t>
            </w:r>
          </w:p>
          <w:bookmarkEnd w:id="2"/>
          <w:p w14:paraId="7450C825" w14:textId="77777777" w:rsidR="00271E06" w:rsidRDefault="00271E06" w:rsidP="00F202E7">
            <w:pPr>
              <w:pStyle w:val="BodyText"/>
              <w:rPr>
                <w:i/>
                <w:iCs/>
              </w:rPr>
            </w:pPr>
          </w:p>
          <w:p w14:paraId="5A1B185E" w14:textId="77777777" w:rsidR="00271E06" w:rsidRPr="00887437" w:rsidRDefault="00271E06" w:rsidP="00F202E7">
            <w:pPr>
              <w:pStyle w:val="BodyText"/>
              <w:rPr>
                <w:i/>
                <w:i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C82C1C3" w14:textId="77777777" w:rsidR="004C1934" w:rsidRDefault="004C1934" w:rsidP="00F202E7">
            <w:pPr>
              <w:pStyle w:val="BodyText"/>
            </w:pPr>
          </w:p>
          <w:p w14:paraId="1F503A19" w14:textId="77777777" w:rsidR="009F7191" w:rsidRDefault="009F7191" w:rsidP="00F202E7">
            <w:pPr>
              <w:pStyle w:val="BodyText"/>
            </w:pPr>
          </w:p>
          <w:p w14:paraId="63D185E8" w14:textId="77777777" w:rsidR="009F7191" w:rsidRPr="00136BE2" w:rsidRDefault="009F7191" w:rsidP="00F202E7">
            <w:pPr>
              <w:pStyle w:val="BodyText"/>
            </w:pPr>
          </w:p>
        </w:tc>
      </w:tr>
      <w:tr w:rsidR="009C0F1C" w14:paraId="236914F5" w14:textId="77777777" w:rsidTr="00896149">
        <w:trPr>
          <w:trHeight w:val="860"/>
        </w:trPr>
        <w:tc>
          <w:tcPr>
            <w:tcW w:w="4248" w:type="dxa"/>
            <w:tcBorders>
              <w:bottom w:val="single" w:sz="4" w:space="0" w:color="auto"/>
            </w:tcBorders>
          </w:tcPr>
          <w:p w14:paraId="56D7A62F" w14:textId="314A12CB" w:rsidR="00F24E98" w:rsidRPr="00136BE2" w:rsidRDefault="00114390" w:rsidP="00A63EAC">
            <w:pPr>
              <w:pStyle w:val="BodyText"/>
            </w:pPr>
            <w:r>
              <w:rPr>
                <w:lang w:val="cy-GB"/>
              </w:rPr>
              <w:t xml:space="preserve">Amserau </w:t>
            </w:r>
            <w:proofErr w:type="spellStart"/>
            <w:r>
              <w:rPr>
                <w:lang w:val="cy-GB"/>
              </w:rPr>
              <w:t>amcangyfrifedig</w:t>
            </w:r>
            <w:proofErr w:type="spellEnd"/>
            <w:r>
              <w:rPr>
                <w:lang w:val="cy-GB"/>
              </w:rPr>
              <w:t xml:space="preserve"> </w:t>
            </w:r>
            <w:r w:rsidR="00976687">
              <w:rPr>
                <w:lang w:val="cy-GB"/>
              </w:rPr>
              <w:t xml:space="preserve">y </w:t>
            </w:r>
            <w:r>
              <w:rPr>
                <w:lang w:val="cy-GB"/>
              </w:rPr>
              <w:t xml:space="preserve">gweithgareddau trwyddedig arfaethedig: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A0F2E1F" w14:textId="77777777" w:rsidR="00F24E98" w:rsidRPr="00136BE2" w:rsidRDefault="00F24E98" w:rsidP="00F202E7">
            <w:pPr>
              <w:pStyle w:val="BodyText"/>
            </w:pPr>
          </w:p>
        </w:tc>
      </w:tr>
    </w:tbl>
    <w:p w14:paraId="1155CF9A" w14:textId="77777777" w:rsidR="002326A8" w:rsidRDefault="00114390" w:rsidP="002326A8">
      <w:pPr>
        <w:pStyle w:val="Heading1"/>
      </w:pPr>
      <w:bookmarkStart w:id="3" w:name="SectionB"/>
      <w:bookmarkEnd w:id="3"/>
      <w:r>
        <w:rPr>
          <w:lang w:val="cy-GB"/>
        </w:rPr>
        <w:lastRenderedPageBreak/>
        <w:t xml:space="preserve">Adran B: </w:t>
      </w:r>
      <w:bookmarkStart w:id="4" w:name="_Hlk92292042"/>
      <w:r w:rsidR="00B84304">
        <w:rPr>
          <w:lang w:val="cy-GB"/>
        </w:rPr>
        <w:t>Asesu risg</w:t>
      </w:r>
      <w:bookmarkEnd w:id="4"/>
    </w:p>
    <w:p w14:paraId="2409FD32" w14:textId="77777777" w:rsidR="002326A8" w:rsidRDefault="00114390" w:rsidP="00B572E3">
      <w:pPr>
        <w:pStyle w:val="Heading4"/>
      </w:pPr>
      <w:bookmarkStart w:id="5" w:name="B1"/>
      <w:bookmarkEnd w:id="5"/>
      <w:r>
        <w:rPr>
          <w:lang w:val="cy-GB"/>
        </w:rPr>
        <w:t>B.1 Asesu risgiau llwybrau sy’n gysylltiedig â chychod</w:t>
      </w:r>
    </w:p>
    <w:p w14:paraId="2E432E1F" w14:textId="75A6D4A0" w:rsidR="00207F68" w:rsidRDefault="00114390" w:rsidP="00915002">
      <w:pPr>
        <w:pStyle w:val="BodyText"/>
        <w:rPr>
          <w:color w:val="000000" w:themeColor="text1"/>
        </w:rPr>
      </w:pPr>
      <w:r w:rsidRPr="00F846B6">
        <w:rPr>
          <w:b/>
          <w:bCs/>
          <w:color w:val="000000" w:themeColor="text1"/>
          <w:lang w:val="cy-GB"/>
        </w:rPr>
        <w:t>B.1.1.</w:t>
      </w:r>
      <w:r w:rsidRPr="00F846B6">
        <w:rPr>
          <w:color w:val="000000" w:themeColor="text1"/>
          <w:lang w:val="cy-GB"/>
        </w:rPr>
        <w:t xml:space="preserve"> Rhestrwch yr holl borthladdoedd yn y DU neu dramor y mae’r holl </w:t>
      </w:r>
      <w:proofErr w:type="spellStart"/>
      <w:r w:rsidRPr="00F846B6">
        <w:rPr>
          <w:color w:val="000000" w:themeColor="text1"/>
          <w:lang w:val="cy-GB"/>
        </w:rPr>
        <w:t>gychod</w:t>
      </w:r>
      <w:proofErr w:type="spellEnd"/>
      <w:r w:rsidRPr="00F846B6">
        <w:rPr>
          <w:color w:val="000000" w:themeColor="text1"/>
          <w:lang w:val="cy-GB"/>
        </w:rPr>
        <w:t xml:space="preserve"> a ddefnyddir (yn ystod y gwaith adeiladu a chynnal a chadw) wedi ymweld â hwy yn ystod y 12 mis cyn y gweithgaredd trwyddedig hwn, neu ers y cyfnod diwethaf na fuont mewn dŵr (pa un bynnag sydd fwyaf diweddar). </w:t>
      </w:r>
    </w:p>
    <w:p w14:paraId="624D35A0" w14:textId="77777777" w:rsidR="00271E06" w:rsidRDefault="00114390" w:rsidP="00915002">
      <w:pPr>
        <w:pStyle w:val="BodyText"/>
      </w:pPr>
      <w:r>
        <w:rPr>
          <w:lang w:val="cy-GB"/>
        </w:rPr>
        <w:t xml:space="preserve">Nodwch </w:t>
      </w:r>
      <w:r>
        <w:rPr>
          <w:b/>
          <w:bCs/>
          <w:lang w:val="cy-GB"/>
        </w:rPr>
        <w:t xml:space="preserve">Amherthnasol </w:t>
      </w:r>
      <w:r>
        <w:rPr>
          <w:lang w:val="cy-GB"/>
        </w:rPr>
        <w:t>os nad yw’r cychod wedi mynd i mewn i unrhyw borthladd ers y cyfnod diwethaf lle na fuont mewn dŵr.</w:t>
      </w:r>
    </w:p>
    <w:p w14:paraId="470F1736" w14:textId="0469FBF6" w:rsidR="00C30A30" w:rsidRDefault="00445D08" w:rsidP="00915002">
      <w:pPr>
        <w:pStyle w:val="BodyText"/>
      </w:pPr>
      <w:r>
        <w:rPr>
          <w:rFonts w:eastAsia="Times New Roman"/>
          <w:lang w:val="cy-GB"/>
        </w:rPr>
        <w:t xml:space="preserve">Os nad yw’r wybodaeth gennych eto i gwblhau’r adran hon, nodwch </w:t>
      </w:r>
      <w:r>
        <w:rPr>
          <w:rFonts w:eastAsia="Times New Roman"/>
          <w:b/>
          <w:bCs/>
          <w:lang w:val="cy-GB"/>
        </w:rPr>
        <w:t xml:space="preserve">Ddim yn gwybod. </w:t>
      </w:r>
      <w:r>
        <w:rPr>
          <w:rFonts w:eastAsia="Times New Roman"/>
          <w:lang w:val="cy-GB"/>
        </w:rPr>
        <w:t>Gall CNC ofyn am gael yr adran hon wedi’i diweddaru pan fydd y manylion hyn yn hysbys. Dylid gosod y risg fel Uchel.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2835"/>
        <w:gridCol w:w="2835"/>
      </w:tblGrid>
      <w:tr w:rsidR="009C0F1C" w14:paraId="2C9598DE" w14:textId="77777777" w:rsidTr="00AA30CD">
        <w:tc>
          <w:tcPr>
            <w:tcW w:w="1985" w:type="dxa"/>
          </w:tcPr>
          <w:p w14:paraId="28FA5586" w14:textId="77777777" w:rsidR="00B837E8" w:rsidRPr="00996337" w:rsidRDefault="00114390" w:rsidP="00FA6CC7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Enw’r cwch</w:t>
            </w:r>
          </w:p>
        </w:tc>
        <w:tc>
          <w:tcPr>
            <w:tcW w:w="2835" w:type="dxa"/>
          </w:tcPr>
          <w:p w14:paraId="26AFC687" w14:textId="77777777" w:rsidR="00B837E8" w:rsidRPr="00996337" w:rsidRDefault="00114390" w:rsidP="00FA6CC7">
            <w:pPr>
              <w:pStyle w:val="BodyText"/>
              <w:jc w:val="center"/>
              <w:rPr>
                <w:b/>
                <w:bCs/>
              </w:rPr>
            </w:pPr>
            <w:r w:rsidRPr="00996337">
              <w:rPr>
                <w:b/>
                <w:bCs/>
                <w:lang w:val="cy-GB"/>
              </w:rPr>
              <w:t xml:space="preserve">Porthladd / lleoliad yr ymwelwyd ag ef yn ystod y 12 mis diwethaf </w:t>
            </w:r>
            <w:r w:rsidRPr="00996337">
              <w:rPr>
                <w:bCs/>
                <w:lang w:val="cy-GB"/>
              </w:rPr>
              <w:t>(wedi’u rhestru’n gronolegol gyda dyddiadau os ydynt yn hysbys)</w:t>
            </w:r>
          </w:p>
        </w:tc>
        <w:tc>
          <w:tcPr>
            <w:tcW w:w="2835" w:type="dxa"/>
          </w:tcPr>
          <w:p w14:paraId="40600282" w14:textId="77777777" w:rsidR="00B837E8" w:rsidRDefault="00114390" w:rsidP="00AA30C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Pa rywogaethau estron goresgynnol morol y gwyddys eu bod yn bresennol yn y porthladd(oedd) / lleoliad(</w:t>
            </w:r>
            <w:proofErr w:type="spellStart"/>
            <w:r>
              <w:rPr>
                <w:b/>
                <w:bCs/>
                <w:lang w:val="cy-GB"/>
              </w:rPr>
              <w:t>au</w:t>
            </w:r>
            <w:proofErr w:type="spellEnd"/>
            <w:r>
              <w:rPr>
                <w:b/>
                <w:bCs/>
                <w:lang w:val="cy-GB"/>
              </w:rPr>
              <w:t>) hwn/hyn?</w:t>
            </w:r>
          </w:p>
        </w:tc>
        <w:tc>
          <w:tcPr>
            <w:tcW w:w="2835" w:type="dxa"/>
          </w:tcPr>
          <w:p w14:paraId="3E4D0A6C" w14:textId="77777777" w:rsidR="00B837E8" w:rsidRPr="00996337" w:rsidRDefault="00114390" w:rsidP="00FA6CC7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A ydyw’r cwch wedi cael triniaeth wrth-halogi? </w:t>
            </w:r>
            <w:r>
              <w:rPr>
                <w:bCs/>
                <w:lang w:val="cy-GB"/>
              </w:rPr>
              <w:t xml:space="preserve">12 mis cyn y gweithgaredd ar gyfer haenau </w:t>
            </w:r>
            <w:proofErr w:type="spellStart"/>
            <w:r>
              <w:rPr>
                <w:bCs/>
                <w:lang w:val="cy-GB"/>
              </w:rPr>
              <w:t>bioladdol</w:t>
            </w:r>
            <w:proofErr w:type="spellEnd"/>
            <w:r>
              <w:rPr>
                <w:bCs/>
                <w:lang w:val="cy-GB"/>
              </w:rPr>
              <w:t xml:space="preserve">, 24 mis ar gyfer haenau heb </w:t>
            </w:r>
            <w:proofErr w:type="spellStart"/>
            <w:r>
              <w:rPr>
                <w:bCs/>
                <w:lang w:val="cy-GB"/>
              </w:rPr>
              <w:t>fioladdwr</w:t>
            </w:r>
            <w:proofErr w:type="spellEnd"/>
          </w:p>
        </w:tc>
      </w:tr>
      <w:tr w:rsidR="009C0F1C" w14:paraId="71D83FA0" w14:textId="77777777" w:rsidTr="00AA30CD">
        <w:tc>
          <w:tcPr>
            <w:tcW w:w="1985" w:type="dxa"/>
          </w:tcPr>
          <w:p w14:paraId="02164901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2BFB625D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65F949B3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278D468C" w14:textId="77777777" w:rsidR="00B837E8" w:rsidRDefault="00B837E8" w:rsidP="00915002">
            <w:pPr>
              <w:pStyle w:val="BodyText"/>
            </w:pPr>
          </w:p>
        </w:tc>
      </w:tr>
      <w:tr w:rsidR="009C0F1C" w14:paraId="4722C1C2" w14:textId="77777777" w:rsidTr="00AA30CD">
        <w:tc>
          <w:tcPr>
            <w:tcW w:w="1985" w:type="dxa"/>
          </w:tcPr>
          <w:p w14:paraId="100DC401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B251CF9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59D568A7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6B1CB398" w14:textId="77777777" w:rsidR="00B837E8" w:rsidRDefault="00B837E8" w:rsidP="00915002">
            <w:pPr>
              <w:pStyle w:val="BodyText"/>
            </w:pPr>
          </w:p>
        </w:tc>
      </w:tr>
      <w:tr w:rsidR="009C0F1C" w14:paraId="4353E28A" w14:textId="77777777" w:rsidTr="00AA30CD">
        <w:tc>
          <w:tcPr>
            <w:tcW w:w="1985" w:type="dxa"/>
          </w:tcPr>
          <w:p w14:paraId="1B700CEA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34AC33E4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4D4F8539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EB6BBE9" w14:textId="77777777" w:rsidR="00B837E8" w:rsidRDefault="00B837E8" w:rsidP="00915002">
            <w:pPr>
              <w:pStyle w:val="BodyText"/>
            </w:pPr>
          </w:p>
        </w:tc>
      </w:tr>
      <w:tr w:rsidR="009C0F1C" w14:paraId="456D276A" w14:textId="77777777" w:rsidTr="00AA30CD">
        <w:tc>
          <w:tcPr>
            <w:tcW w:w="1985" w:type="dxa"/>
          </w:tcPr>
          <w:p w14:paraId="04269C95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5851A870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4FB7C640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583D5EDD" w14:textId="77777777" w:rsidR="00B837E8" w:rsidRDefault="00B837E8" w:rsidP="00915002">
            <w:pPr>
              <w:pStyle w:val="BodyText"/>
            </w:pPr>
          </w:p>
        </w:tc>
      </w:tr>
    </w:tbl>
    <w:p w14:paraId="078DF344" w14:textId="77777777" w:rsidR="00F560BD" w:rsidRPr="001055E2" w:rsidRDefault="00114390" w:rsidP="00915002">
      <w:pPr>
        <w:pStyle w:val="BodyText"/>
        <w:rPr>
          <w:i/>
          <w:iCs/>
        </w:rPr>
      </w:pPr>
      <w:r>
        <w:rPr>
          <w:i/>
          <w:iCs/>
          <w:lang w:val="cy-GB"/>
        </w:rPr>
        <w:t>Ychwanegwch ragor o resi os oes angen</w:t>
      </w:r>
    </w:p>
    <w:p w14:paraId="43A1F4EE" w14:textId="77777777" w:rsidR="00445D08" w:rsidRDefault="00114390" w:rsidP="00915002">
      <w:pPr>
        <w:pStyle w:val="BodyText"/>
        <w:rPr>
          <w:lang w:val="cy-GB"/>
        </w:rPr>
      </w:pPr>
      <w:r>
        <w:rPr>
          <w:lang w:val="cy-GB"/>
        </w:rPr>
        <w:t xml:space="preserve">Nodwch lefel risg y rhywogaethau estron goresgynnol a chyfiawnhad o’r risg isod, ar wahân ar gyfer pob cwch yn seiliedig ar y lleoliadau yr ymwelwyd â hwy yn ystod y 12 mis diwethaf, a statws gwrth-halogi’r cychod. </w:t>
      </w:r>
    </w:p>
    <w:p w14:paraId="6BBA1E70" w14:textId="644B9BB9" w:rsidR="00C30A30" w:rsidRPr="00445D08" w:rsidRDefault="00114390" w:rsidP="00915002">
      <w:pPr>
        <w:pStyle w:val="BodyText"/>
        <w:rPr>
          <w:lang w:val="cy-GB"/>
        </w:rPr>
      </w:pPr>
      <w:r>
        <w:rPr>
          <w:b/>
          <w:bCs/>
          <w:lang w:val="cy-GB"/>
        </w:rPr>
        <w:t>Nodyn:</w:t>
      </w:r>
      <w:r>
        <w:rPr>
          <w:lang w:val="cy-GB"/>
        </w:rPr>
        <w:t xml:space="preserve"> Rhoddir enghreifftiau o lefelau risg yn Nhabl 2 y ddogfen ganllaw atodol ac mae mwy o wybodaeth yn y ddogfen ganllaw atodol. 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5103"/>
      </w:tblGrid>
      <w:tr w:rsidR="009C0F1C" w14:paraId="60A20C86" w14:textId="77777777" w:rsidTr="00586557">
        <w:tc>
          <w:tcPr>
            <w:tcW w:w="2978" w:type="dxa"/>
          </w:tcPr>
          <w:p w14:paraId="5E2EAB5E" w14:textId="77777777" w:rsidR="00207F68" w:rsidRPr="00271E06" w:rsidRDefault="00114390" w:rsidP="00271E06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Enw’r cwch / math o gwch</w:t>
            </w:r>
          </w:p>
        </w:tc>
        <w:tc>
          <w:tcPr>
            <w:tcW w:w="2409" w:type="dxa"/>
          </w:tcPr>
          <w:p w14:paraId="3F711894" w14:textId="77777777" w:rsidR="00207F68" w:rsidRPr="00271E06" w:rsidRDefault="00114390" w:rsidP="00271E06">
            <w:pPr>
              <w:pStyle w:val="BodyText"/>
              <w:jc w:val="center"/>
              <w:rPr>
                <w:b/>
                <w:bCs/>
              </w:rPr>
            </w:pPr>
            <w:r w:rsidRPr="00271E06">
              <w:rPr>
                <w:b/>
                <w:bCs/>
                <w:lang w:val="cy-GB"/>
              </w:rPr>
              <w:t>Lefel y risg (uchel, canolig, isel)</w:t>
            </w:r>
          </w:p>
        </w:tc>
        <w:tc>
          <w:tcPr>
            <w:tcW w:w="5103" w:type="dxa"/>
          </w:tcPr>
          <w:p w14:paraId="70C8C107" w14:textId="77777777" w:rsidR="00207F68" w:rsidRPr="00271E06" w:rsidRDefault="00114390" w:rsidP="00271E06">
            <w:pPr>
              <w:pStyle w:val="BodyText"/>
              <w:jc w:val="center"/>
              <w:rPr>
                <w:rFonts w:eastAsia="Times New Roman"/>
                <w:b/>
                <w:bCs/>
              </w:rPr>
            </w:pPr>
            <w:r w:rsidRPr="00271E06">
              <w:rPr>
                <w:b/>
                <w:bCs/>
                <w:lang w:val="cy-GB"/>
              </w:rPr>
              <w:t>Cyfiawnhad o lefel y risg</w:t>
            </w:r>
          </w:p>
        </w:tc>
      </w:tr>
      <w:tr w:rsidR="009C0F1C" w14:paraId="2D2872ED" w14:textId="77777777" w:rsidTr="00586557">
        <w:tc>
          <w:tcPr>
            <w:tcW w:w="2978" w:type="dxa"/>
          </w:tcPr>
          <w:p w14:paraId="43C74892" w14:textId="77777777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4F37E55A" w14:textId="77777777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2E667F25" w14:textId="77777777" w:rsidR="00207F68" w:rsidRDefault="00207F68" w:rsidP="00207F68">
            <w:pPr>
              <w:pStyle w:val="BodyText"/>
            </w:pPr>
          </w:p>
        </w:tc>
      </w:tr>
      <w:tr w:rsidR="009C0F1C" w14:paraId="5930C550" w14:textId="77777777" w:rsidTr="00586557">
        <w:tc>
          <w:tcPr>
            <w:tcW w:w="2978" w:type="dxa"/>
          </w:tcPr>
          <w:p w14:paraId="03CDC8B1" w14:textId="77777777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0898D292" w14:textId="77777777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69D2DB37" w14:textId="77777777" w:rsidR="00207F68" w:rsidRDefault="00207F68" w:rsidP="00207F68">
            <w:pPr>
              <w:pStyle w:val="BodyText"/>
            </w:pPr>
          </w:p>
        </w:tc>
      </w:tr>
      <w:tr w:rsidR="009C0F1C" w14:paraId="01216554" w14:textId="77777777" w:rsidTr="00586557">
        <w:tc>
          <w:tcPr>
            <w:tcW w:w="2978" w:type="dxa"/>
          </w:tcPr>
          <w:p w14:paraId="3F0E8353" w14:textId="77777777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2AD0EB42" w14:textId="77777777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2BDE103B" w14:textId="77777777" w:rsidR="00207F68" w:rsidRDefault="00207F68" w:rsidP="00207F68">
            <w:pPr>
              <w:pStyle w:val="BodyText"/>
            </w:pPr>
          </w:p>
        </w:tc>
      </w:tr>
    </w:tbl>
    <w:p w14:paraId="7938FC56" w14:textId="77777777" w:rsidR="00C90778" w:rsidRDefault="00114390" w:rsidP="000D7B81">
      <w:pPr>
        <w:pStyle w:val="BodyText"/>
      </w:pPr>
      <w:r w:rsidRPr="009F7191">
        <w:rPr>
          <w:b/>
          <w:bCs/>
          <w:lang w:val="cy-GB"/>
        </w:rPr>
        <w:t>B.1.2</w:t>
      </w:r>
      <w:r w:rsidRPr="009F7191">
        <w:rPr>
          <w:b/>
          <w:bCs/>
          <w:lang w:val="cy-GB"/>
        </w:rPr>
        <w:tab/>
      </w:r>
      <w:r w:rsidRPr="009F7191">
        <w:rPr>
          <w:lang w:val="cy-GB"/>
        </w:rPr>
        <w:t xml:space="preserve">Rhowch fanylion y cychod (a nodir yn Nhabl B.1.1) sydd </w:t>
      </w:r>
      <w:r w:rsidRPr="009F7191">
        <w:rPr>
          <w:u w:val="single"/>
          <w:lang w:val="cy-GB"/>
        </w:rPr>
        <w:t>heb</w:t>
      </w:r>
      <w:r w:rsidRPr="009F7191">
        <w:rPr>
          <w:lang w:val="cy-GB"/>
        </w:rPr>
        <w:t xml:space="preserve"> gael triniaeth wrth-halogi (o fewn y 12 mis cyn y gweithgaredd trwyddedig ar gyfer haenau </w:t>
      </w:r>
      <w:proofErr w:type="spellStart"/>
      <w:r w:rsidRPr="009F7191">
        <w:rPr>
          <w:lang w:val="cy-GB"/>
        </w:rPr>
        <w:t>bioladdol</w:t>
      </w:r>
      <w:proofErr w:type="spellEnd"/>
      <w:r w:rsidRPr="009F7191">
        <w:rPr>
          <w:lang w:val="cy-GB"/>
        </w:rPr>
        <w:t xml:space="preserve"> neu 24 mis ar gyfer haenau heb </w:t>
      </w:r>
      <w:proofErr w:type="spellStart"/>
      <w:r w:rsidRPr="009F7191">
        <w:rPr>
          <w:lang w:val="cy-GB"/>
        </w:rPr>
        <w:t>fioladdwr</w:t>
      </w:r>
      <w:proofErr w:type="spellEnd"/>
      <w:r w:rsidRPr="009F7191">
        <w:rPr>
          <w:lang w:val="cy-GB"/>
        </w:rPr>
        <w:t xml:space="preserve">) ac a oes trefn arall ar gyfer rheoli gwrth-halogi. </w:t>
      </w:r>
    </w:p>
    <w:p w14:paraId="1A35719F" w14:textId="77777777" w:rsidR="00696FF5" w:rsidRPr="009F7191" w:rsidRDefault="00114390" w:rsidP="000D7B81">
      <w:pPr>
        <w:pStyle w:val="BodyText"/>
        <w:rPr>
          <w:b/>
          <w:bCs/>
        </w:rPr>
      </w:pPr>
      <w:r>
        <w:rPr>
          <w:lang w:val="cy-GB"/>
        </w:rPr>
        <w:t xml:space="preserve">Os nad oes mesurau ychwanegol neu drefn arall ar gyfer rheoli </w:t>
      </w:r>
      <w:proofErr w:type="spellStart"/>
      <w:r>
        <w:rPr>
          <w:lang w:val="cy-GB"/>
        </w:rPr>
        <w:t>biolygru</w:t>
      </w:r>
      <w:proofErr w:type="spellEnd"/>
      <w:r>
        <w:rPr>
          <w:lang w:val="cy-GB"/>
        </w:rPr>
        <w:t xml:space="preserve">, yna rhowch </w:t>
      </w:r>
      <w:r>
        <w:rPr>
          <w:b/>
          <w:bCs/>
          <w:lang w:val="cy-GB"/>
        </w:rPr>
        <w:t xml:space="preserve">Dim. 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2694"/>
      </w:tblGrid>
      <w:tr w:rsidR="009C0F1C" w14:paraId="192BCDB3" w14:textId="77777777" w:rsidTr="004531EA">
        <w:tc>
          <w:tcPr>
            <w:tcW w:w="2263" w:type="dxa"/>
          </w:tcPr>
          <w:p w14:paraId="0F54A1E1" w14:textId="77777777" w:rsidR="004531EA" w:rsidRPr="00E56075" w:rsidRDefault="00114390" w:rsidP="00915002">
            <w:pPr>
              <w:pStyle w:val="BodyText"/>
              <w:rPr>
                <w:b/>
                <w:bCs/>
              </w:rPr>
            </w:pPr>
            <w:r w:rsidRPr="00E56075">
              <w:rPr>
                <w:b/>
                <w:bCs/>
                <w:lang w:val="cy-GB"/>
              </w:rPr>
              <w:t>Y cwch</w:t>
            </w:r>
          </w:p>
        </w:tc>
        <w:tc>
          <w:tcPr>
            <w:tcW w:w="5103" w:type="dxa"/>
          </w:tcPr>
          <w:p w14:paraId="3CD2E24C" w14:textId="4ABCD518" w:rsidR="004531EA" w:rsidRPr="00445D08" w:rsidRDefault="00114390" w:rsidP="003A5D2B">
            <w:pPr>
              <w:pStyle w:val="BodyText"/>
              <w:rPr>
                <w:b/>
                <w:bCs/>
                <w:lang w:val="cy-GB"/>
              </w:rPr>
            </w:pPr>
            <w:r w:rsidRPr="00E56075">
              <w:rPr>
                <w:b/>
                <w:bCs/>
                <w:lang w:val="cy-GB"/>
              </w:rPr>
              <w:t xml:space="preserve">Trefn arall ar gyfer rheoli </w:t>
            </w:r>
            <w:proofErr w:type="spellStart"/>
            <w:r w:rsidRPr="00E56075">
              <w:rPr>
                <w:b/>
                <w:bCs/>
                <w:lang w:val="cy-GB"/>
              </w:rPr>
              <w:t>biolygru</w:t>
            </w:r>
            <w:proofErr w:type="spellEnd"/>
            <w:r w:rsidRPr="00E56075">
              <w:rPr>
                <w:b/>
                <w:bCs/>
                <w:lang w:val="cy-GB"/>
              </w:rPr>
              <w:t xml:space="preserve"> </w:t>
            </w:r>
            <w:r w:rsidR="00445D08">
              <w:rPr>
                <w:b/>
                <w:bCs/>
                <w:lang w:val="cy-GB"/>
              </w:rPr>
              <w:t xml:space="preserve">         </w:t>
            </w:r>
            <w:r w:rsidRPr="00E56075">
              <w:rPr>
                <w:bCs/>
                <w:lang w:val="cy-GB"/>
              </w:rPr>
              <w:t xml:space="preserve">(e.e. amserlenni gwahanol ar gyfer triniaeth wrth-halogi, storio cychod ar dir ac ati) </w:t>
            </w:r>
          </w:p>
        </w:tc>
        <w:tc>
          <w:tcPr>
            <w:tcW w:w="2694" w:type="dxa"/>
          </w:tcPr>
          <w:p w14:paraId="014041E0" w14:textId="77777777" w:rsidR="004531EA" w:rsidRPr="00E56075" w:rsidRDefault="00114390" w:rsidP="003A5D2B">
            <w:pPr>
              <w:pStyle w:val="BodyText"/>
              <w:rPr>
                <w:b/>
                <w:bCs/>
              </w:rPr>
            </w:pPr>
            <w:r w:rsidRPr="00271E06">
              <w:rPr>
                <w:rFonts w:cs="Arial"/>
                <w:b/>
                <w:bCs/>
                <w:lang w:val="cy-GB"/>
              </w:rPr>
              <w:t>Lefel y risg (uchel, canolig, isel)</w:t>
            </w:r>
          </w:p>
        </w:tc>
      </w:tr>
      <w:tr w:rsidR="009C0F1C" w14:paraId="157B27B3" w14:textId="77777777" w:rsidTr="004531EA">
        <w:tc>
          <w:tcPr>
            <w:tcW w:w="2263" w:type="dxa"/>
          </w:tcPr>
          <w:p w14:paraId="407EFCA8" w14:textId="77777777" w:rsidR="004531EA" w:rsidRDefault="004531EA" w:rsidP="002B67BA">
            <w:pPr>
              <w:pStyle w:val="BodyText"/>
            </w:pPr>
          </w:p>
        </w:tc>
        <w:tc>
          <w:tcPr>
            <w:tcW w:w="5103" w:type="dxa"/>
          </w:tcPr>
          <w:p w14:paraId="62AF99F3" w14:textId="77777777" w:rsidR="004531EA" w:rsidRDefault="004531EA" w:rsidP="002B67BA">
            <w:pPr>
              <w:pStyle w:val="BodyText"/>
            </w:pPr>
          </w:p>
        </w:tc>
        <w:tc>
          <w:tcPr>
            <w:tcW w:w="2694" w:type="dxa"/>
          </w:tcPr>
          <w:p w14:paraId="05B1EA6E" w14:textId="77777777" w:rsidR="004531EA" w:rsidRDefault="004531EA" w:rsidP="002B67BA">
            <w:pPr>
              <w:pStyle w:val="BodyText"/>
            </w:pPr>
          </w:p>
        </w:tc>
      </w:tr>
      <w:tr w:rsidR="009C0F1C" w14:paraId="431E5D2B" w14:textId="77777777" w:rsidTr="004531EA">
        <w:tc>
          <w:tcPr>
            <w:tcW w:w="2263" w:type="dxa"/>
          </w:tcPr>
          <w:p w14:paraId="30AEB82C" w14:textId="77777777" w:rsidR="004531EA" w:rsidRDefault="004531EA" w:rsidP="002B67BA">
            <w:pPr>
              <w:pStyle w:val="BodyText"/>
            </w:pPr>
          </w:p>
        </w:tc>
        <w:tc>
          <w:tcPr>
            <w:tcW w:w="5103" w:type="dxa"/>
          </w:tcPr>
          <w:p w14:paraId="39DC4807" w14:textId="77777777" w:rsidR="004531EA" w:rsidRDefault="004531EA" w:rsidP="002B67BA">
            <w:pPr>
              <w:pStyle w:val="BodyText"/>
            </w:pPr>
          </w:p>
        </w:tc>
        <w:tc>
          <w:tcPr>
            <w:tcW w:w="2694" w:type="dxa"/>
          </w:tcPr>
          <w:p w14:paraId="52C3F86D" w14:textId="77777777" w:rsidR="004531EA" w:rsidRDefault="004531EA" w:rsidP="002B67BA">
            <w:pPr>
              <w:pStyle w:val="BodyText"/>
            </w:pPr>
          </w:p>
        </w:tc>
      </w:tr>
    </w:tbl>
    <w:p w14:paraId="7EE8FFDA" w14:textId="77777777" w:rsidR="00924B5D" w:rsidRDefault="00924B5D" w:rsidP="00915002">
      <w:pPr>
        <w:pStyle w:val="BodyText"/>
      </w:pPr>
    </w:p>
    <w:p w14:paraId="4BAC481A" w14:textId="77777777" w:rsidR="00C07AD0" w:rsidRPr="009F7191" w:rsidRDefault="00C07AD0" w:rsidP="00915002">
      <w:pPr>
        <w:pStyle w:val="BodyText"/>
        <w:rPr>
          <w:b/>
          <w:bCs/>
        </w:rPr>
      </w:pPr>
    </w:p>
    <w:p w14:paraId="2B56FBAB" w14:textId="77777777" w:rsidR="009F7191" w:rsidRDefault="009F7191" w:rsidP="009F7191">
      <w:pPr>
        <w:pStyle w:val="BodyText"/>
        <w:sectPr w:rsidR="009F7191" w:rsidSect="00EF38E7">
          <w:footerReference w:type="default" r:id="rId14"/>
          <w:headerReference w:type="first" r:id="rId15"/>
          <w:footerReference w:type="first" r:id="rId16"/>
          <w:pgSz w:w="11920" w:h="16840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43018A04" w14:textId="77777777" w:rsidR="002326A8" w:rsidRDefault="00114390" w:rsidP="00B572E3">
      <w:pPr>
        <w:pStyle w:val="Heading4"/>
      </w:pPr>
      <w:bookmarkStart w:id="6" w:name="B2"/>
      <w:bookmarkEnd w:id="6"/>
      <w:r>
        <w:rPr>
          <w:lang w:val="cy-GB"/>
        </w:rPr>
        <w:lastRenderedPageBreak/>
        <w:t xml:space="preserve">B.2 Asesu risgiau’r llwybrau sy’n gysylltiedig â deunydd </w:t>
      </w:r>
      <w:proofErr w:type="spellStart"/>
      <w:r w:rsidR="00E61775" w:rsidRPr="00207F68">
        <w:rPr>
          <w:color w:val="004B4B"/>
          <w:lang w:val="cy-GB"/>
        </w:rPr>
        <w:t>anfiolegol</w:t>
      </w:r>
      <w:proofErr w:type="spellEnd"/>
      <w:r w:rsidRPr="00D03400">
        <w:rPr>
          <w:lang w:val="cy-GB"/>
        </w:rPr>
        <w:t xml:space="preserve"> a dŵr</w:t>
      </w:r>
      <w:r w:rsidRPr="00D03400">
        <w:rPr>
          <w:b w:val="0"/>
          <w:lang w:val="cy-GB"/>
        </w:rPr>
        <w:t xml:space="preserve"> </w:t>
      </w:r>
    </w:p>
    <w:p w14:paraId="2D188C74" w14:textId="2C35C20E" w:rsidR="009156DA" w:rsidRPr="009156DA" w:rsidRDefault="00114390" w:rsidP="009156DA">
      <w:pPr>
        <w:pStyle w:val="BodyText"/>
      </w:pPr>
      <w:r w:rsidRPr="00E56075">
        <w:rPr>
          <w:b/>
          <w:bCs/>
          <w:lang w:val="cy-GB"/>
        </w:rPr>
        <w:t xml:space="preserve">B.2.1. </w:t>
      </w:r>
      <w:r w:rsidRPr="00E56075">
        <w:rPr>
          <w:lang w:val="cy-GB"/>
        </w:rPr>
        <w:t xml:space="preserve">Rhowch wybodaeth am yr amgylcheddau gwreiddiol a derbyn ar gyfer deunyddiau </w:t>
      </w:r>
      <w:proofErr w:type="spellStart"/>
      <w:r w:rsidRPr="00E56075">
        <w:rPr>
          <w:lang w:val="cy-GB"/>
        </w:rPr>
        <w:t>anfiolegol</w:t>
      </w:r>
      <w:proofErr w:type="spellEnd"/>
      <w:r w:rsidRPr="00E56075">
        <w:rPr>
          <w:lang w:val="cy-GB"/>
        </w:rPr>
        <w:t xml:space="preserve"> a dŵr a drosglwyddir trwy’r gweithgaredd trwyddedig o wahanol lwybrau (er enghraifft, dŵr hopran, deunydd carthu, deunydd adeiladu). 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93"/>
        <w:gridCol w:w="1467"/>
        <w:gridCol w:w="3119"/>
        <w:gridCol w:w="2977"/>
        <w:gridCol w:w="1417"/>
        <w:gridCol w:w="3260"/>
      </w:tblGrid>
      <w:tr w:rsidR="009C0F1C" w14:paraId="20934686" w14:textId="77777777" w:rsidTr="00445D08">
        <w:tc>
          <w:tcPr>
            <w:tcW w:w="1560" w:type="dxa"/>
          </w:tcPr>
          <w:p w14:paraId="21D0FF2E" w14:textId="77777777" w:rsidR="00935780" w:rsidRPr="002105FA" w:rsidRDefault="00114390" w:rsidP="00915002">
            <w:pPr>
              <w:pStyle w:val="BodyText"/>
              <w:rPr>
                <w:rFonts w:cs="Arial"/>
                <w:b/>
                <w:bCs/>
              </w:rPr>
            </w:pPr>
            <w:r w:rsidRPr="002105FA">
              <w:rPr>
                <w:rFonts w:cs="Arial"/>
                <w:b/>
                <w:bCs/>
                <w:lang w:val="cy-GB"/>
              </w:rPr>
              <w:t>Llwybr</w:t>
            </w:r>
          </w:p>
        </w:tc>
        <w:tc>
          <w:tcPr>
            <w:tcW w:w="3260" w:type="dxa"/>
            <w:gridSpan w:val="2"/>
          </w:tcPr>
          <w:p w14:paraId="69DA54A9" w14:textId="77777777" w:rsidR="00935780" w:rsidRPr="002105FA" w:rsidRDefault="00114390" w:rsidP="00915002">
            <w:pPr>
              <w:pStyle w:val="BodyText"/>
              <w:rPr>
                <w:rFonts w:cs="Arial"/>
                <w:b/>
                <w:bCs/>
              </w:rPr>
            </w:pPr>
            <w:r w:rsidRPr="002105FA">
              <w:rPr>
                <w:rFonts w:cs="Arial"/>
                <w:b/>
                <w:bCs/>
                <w:lang w:val="cy-GB"/>
              </w:rPr>
              <w:t>Lleoliad (gan gynnwys cyfesurynnau, WGS84)</w:t>
            </w:r>
          </w:p>
        </w:tc>
        <w:tc>
          <w:tcPr>
            <w:tcW w:w="3119" w:type="dxa"/>
          </w:tcPr>
          <w:p w14:paraId="77EEC623" w14:textId="77777777" w:rsidR="00935780" w:rsidRPr="002105FA" w:rsidRDefault="00114390" w:rsidP="005502BF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  <w:lang w:val="cy-GB"/>
              </w:rPr>
              <w:t xml:space="preserve">Amodau amgylcheddol perthnasol ar gyfer rhywogaethau estron goresgynnol </w:t>
            </w:r>
            <w:r w:rsidRPr="002105FA">
              <w:rPr>
                <w:rFonts w:ascii="Arial" w:hAnsi="Arial" w:cs="Arial"/>
                <w:bCs/>
                <w:lang w:val="cy-GB"/>
              </w:rPr>
              <w:t xml:space="preserve">(e.e. gwahaniaethau halltedd a dyfnder rhwng amgylcheddau gwreiddiol a derbyn) </w:t>
            </w:r>
          </w:p>
        </w:tc>
        <w:tc>
          <w:tcPr>
            <w:tcW w:w="2977" w:type="dxa"/>
          </w:tcPr>
          <w:p w14:paraId="1E341864" w14:textId="77777777" w:rsidR="00641389" w:rsidRPr="00641389" w:rsidRDefault="00114390" w:rsidP="005502BF">
            <w:pPr>
              <w:rPr>
                <w:rFonts w:ascii="Arial" w:hAnsi="Arial" w:cs="Arial"/>
              </w:rPr>
            </w:pPr>
            <w:r w:rsidRPr="002105FA">
              <w:rPr>
                <w:rFonts w:ascii="Arial" w:hAnsi="Arial" w:cs="Arial"/>
                <w:b/>
                <w:bCs/>
                <w:color w:val="000000"/>
                <w:lang w:val="cy-GB"/>
              </w:rPr>
              <w:t xml:space="preserve">Rhestr o’r rhywogaethau estron goresgynnol y gwyddys eu bod yn bresennol </w:t>
            </w:r>
          </w:p>
        </w:tc>
        <w:tc>
          <w:tcPr>
            <w:tcW w:w="1417" w:type="dxa"/>
          </w:tcPr>
          <w:p w14:paraId="4F98688D" w14:textId="77777777" w:rsidR="00935780" w:rsidRPr="002105FA" w:rsidRDefault="00114390" w:rsidP="003F65E4">
            <w:r w:rsidRPr="002105FA">
              <w:rPr>
                <w:rFonts w:ascii="Arial" w:hAnsi="Arial" w:cs="Arial"/>
                <w:b/>
                <w:bCs/>
                <w:lang w:val="cy-GB"/>
              </w:rPr>
              <w:t>Lefel y risg (uchel, canolig neu isel)</w:t>
            </w:r>
          </w:p>
        </w:tc>
        <w:tc>
          <w:tcPr>
            <w:tcW w:w="3260" w:type="dxa"/>
          </w:tcPr>
          <w:p w14:paraId="24EFDA37" w14:textId="77777777" w:rsidR="00935780" w:rsidRPr="002105FA" w:rsidRDefault="00114390" w:rsidP="003F65E4">
            <w:r w:rsidRPr="002105FA">
              <w:rPr>
                <w:rFonts w:ascii="Arial" w:hAnsi="Arial" w:cs="Arial"/>
                <w:b/>
                <w:bCs/>
                <w:lang w:val="cy-GB"/>
              </w:rPr>
              <w:t>Cyfiawnhad o lefel y risg</w:t>
            </w:r>
          </w:p>
        </w:tc>
      </w:tr>
      <w:tr w:rsidR="009C0F1C" w14:paraId="18FFE265" w14:textId="77777777" w:rsidTr="00445D08">
        <w:tc>
          <w:tcPr>
            <w:tcW w:w="1560" w:type="dxa"/>
            <w:vMerge w:val="restart"/>
          </w:tcPr>
          <w:p w14:paraId="4D0554A7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608D5991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gwreiddiol</w:t>
            </w:r>
          </w:p>
        </w:tc>
        <w:tc>
          <w:tcPr>
            <w:tcW w:w="1467" w:type="dxa"/>
          </w:tcPr>
          <w:p w14:paraId="29B1F3C8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2AE20CE9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3D160489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10B8D6F6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1E1B5105" w14:textId="77777777" w:rsidR="003A6AF4" w:rsidRDefault="003A6AF4" w:rsidP="00935780">
            <w:pPr>
              <w:pStyle w:val="BodyText"/>
            </w:pPr>
          </w:p>
        </w:tc>
      </w:tr>
      <w:tr w:rsidR="009C0F1C" w14:paraId="3704F807" w14:textId="77777777" w:rsidTr="00445D08">
        <w:tc>
          <w:tcPr>
            <w:tcW w:w="1560" w:type="dxa"/>
            <w:vMerge/>
          </w:tcPr>
          <w:p w14:paraId="2B9CEB4C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3DFB9BB3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derbyn</w:t>
            </w:r>
          </w:p>
        </w:tc>
        <w:tc>
          <w:tcPr>
            <w:tcW w:w="1467" w:type="dxa"/>
          </w:tcPr>
          <w:p w14:paraId="7890FABD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6CF02742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541EFFE5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444BC3D7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29A4EC2B" w14:textId="77777777" w:rsidR="003A6AF4" w:rsidRDefault="003A6AF4" w:rsidP="00935780">
            <w:pPr>
              <w:pStyle w:val="BodyText"/>
            </w:pPr>
          </w:p>
        </w:tc>
      </w:tr>
      <w:tr w:rsidR="009C0F1C" w14:paraId="0DC51B70" w14:textId="77777777" w:rsidTr="00445D08">
        <w:tc>
          <w:tcPr>
            <w:tcW w:w="1560" w:type="dxa"/>
            <w:vMerge w:val="restart"/>
          </w:tcPr>
          <w:p w14:paraId="54ABE62E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61AA510B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gwreiddiol</w:t>
            </w:r>
          </w:p>
        </w:tc>
        <w:tc>
          <w:tcPr>
            <w:tcW w:w="1467" w:type="dxa"/>
          </w:tcPr>
          <w:p w14:paraId="5DF40722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75C29205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4468AE85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7EFC02F3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250A0DEE" w14:textId="77777777" w:rsidR="003A6AF4" w:rsidRDefault="003A6AF4" w:rsidP="00935780">
            <w:pPr>
              <w:pStyle w:val="BodyText"/>
            </w:pPr>
          </w:p>
        </w:tc>
      </w:tr>
      <w:tr w:rsidR="009C0F1C" w14:paraId="5FFF89AA" w14:textId="77777777" w:rsidTr="00445D08">
        <w:tc>
          <w:tcPr>
            <w:tcW w:w="1560" w:type="dxa"/>
            <w:vMerge/>
          </w:tcPr>
          <w:p w14:paraId="5DBA3F19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4D1390C0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derbyn</w:t>
            </w:r>
          </w:p>
        </w:tc>
        <w:tc>
          <w:tcPr>
            <w:tcW w:w="1467" w:type="dxa"/>
          </w:tcPr>
          <w:p w14:paraId="02A4FA75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0E2912C7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58C21F94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2A4265F5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504E1EC7" w14:textId="77777777" w:rsidR="003A6AF4" w:rsidRDefault="003A6AF4" w:rsidP="00935780">
            <w:pPr>
              <w:pStyle w:val="BodyText"/>
            </w:pPr>
          </w:p>
        </w:tc>
      </w:tr>
      <w:tr w:rsidR="009C0F1C" w14:paraId="10C4D6D3" w14:textId="77777777" w:rsidTr="00445D08">
        <w:tc>
          <w:tcPr>
            <w:tcW w:w="1560" w:type="dxa"/>
            <w:vMerge w:val="restart"/>
          </w:tcPr>
          <w:p w14:paraId="695122A3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68AAA5EC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gwreiddiol</w:t>
            </w:r>
          </w:p>
        </w:tc>
        <w:tc>
          <w:tcPr>
            <w:tcW w:w="1467" w:type="dxa"/>
          </w:tcPr>
          <w:p w14:paraId="75AC3F59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6C0739C2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6C3FAE33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620ADBED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55A4079C" w14:textId="77777777" w:rsidR="003A6AF4" w:rsidRDefault="003A6AF4" w:rsidP="00935780">
            <w:pPr>
              <w:pStyle w:val="BodyText"/>
            </w:pPr>
          </w:p>
        </w:tc>
      </w:tr>
      <w:tr w:rsidR="009C0F1C" w14:paraId="03CFDF1D" w14:textId="77777777" w:rsidTr="00445D08">
        <w:tc>
          <w:tcPr>
            <w:tcW w:w="1560" w:type="dxa"/>
            <w:vMerge/>
          </w:tcPr>
          <w:p w14:paraId="6A720663" w14:textId="77777777" w:rsidR="003A6AF4" w:rsidRDefault="003A6AF4" w:rsidP="00935780">
            <w:pPr>
              <w:pStyle w:val="BodyText"/>
            </w:pPr>
          </w:p>
        </w:tc>
        <w:tc>
          <w:tcPr>
            <w:tcW w:w="1793" w:type="dxa"/>
          </w:tcPr>
          <w:p w14:paraId="336BE479" w14:textId="77777777" w:rsidR="003A6AF4" w:rsidRDefault="00114390" w:rsidP="00935780">
            <w:pPr>
              <w:pStyle w:val="BodyText"/>
            </w:pPr>
            <w:r>
              <w:rPr>
                <w:lang w:val="cy-GB"/>
              </w:rPr>
              <w:t>Man derbyn</w:t>
            </w:r>
          </w:p>
        </w:tc>
        <w:tc>
          <w:tcPr>
            <w:tcW w:w="1467" w:type="dxa"/>
          </w:tcPr>
          <w:p w14:paraId="4D28CDFF" w14:textId="77777777" w:rsidR="003A6AF4" w:rsidRDefault="003A6AF4" w:rsidP="00935780">
            <w:pPr>
              <w:pStyle w:val="BodyText"/>
            </w:pPr>
          </w:p>
        </w:tc>
        <w:tc>
          <w:tcPr>
            <w:tcW w:w="3119" w:type="dxa"/>
          </w:tcPr>
          <w:p w14:paraId="317399E3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3AE362AC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404D25B8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6AACD763" w14:textId="77777777" w:rsidR="003A6AF4" w:rsidRDefault="003A6AF4" w:rsidP="00935780">
            <w:pPr>
              <w:pStyle w:val="BodyText"/>
            </w:pPr>
          </w:p>
        </w:tc>
      </w:tr>
    </w:tbl>
    <w:p w14:paraId="58AF0F76" w14:textId="77777777" w:rsidR="00034E65" w:rsidRPr="00034E65" w:rsidRDefault="00114390" w:rsidP="00034E65">
      <w:pPr>
        <w:spacing w:before="120" w:after="240"/>
        <w:rPr>
          <w:rFonts w:ascii="Arial" w:hAnsi="Arial"/>
          <w:color w:val="000000"/>
        </w:rPr>
        <w:sectPr w:rsidR="00034E65" w:rsidRPr="00034E65" w:rsidSect="007D0A07">
          <w:headerReference w:type="first" r:id="rId17"/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 w:rsidRPr="00034E65">
        <w:rPr>
          <w:rFonts w:ascii="Arial" w:hAnsi="Arial"/>
          <w:color w:val="000000"/>
          <w:lang w:val="cy-GB"/>
        </w:rPr>
        <w:t>Ychwanegwch ragor o resi os oes angen</w:t>
      </w:r>
    </w:p>
    <w:p w14:paraId="4EF0F6FC" w14:textId="77777777" w:rsidR="00D03400" w:rsidRDefault="00114390" w:rsidP="00B572E3">
      <w:pPr>
        <w:pStyle w:val="Heading4"/>
      </w:pPr>
      <w:bookmarkStart w:id="7" w:name="B3"/>
      <w:bookmarkEnd w:id="7"/>
      <w:r>
        <w:rPr>
          <w:lang w:val="cy-GB"/>
        </w:rPr>
        <w:lastRenderedPageBreak/>
        <w:t>B.3 Asesu risgiau llwybrau sy’n gysylltiedig â deunydd biolegol</w:t>
      </w:r>
    </w:p>
    <w:p w14:paraId="0D400894" w14:textId="77777777" w:rsidR="000B35AC" w:rsidRDefault="00114390" w:rsidP="007D0A07">
      <w:pPr>
        <w:pStyle w:val="BodyText"/>
        <w:rPr>
          <w:b/>
          <w:bCs/>
        </w:rPr>
      </w:pPr>
      <w:r>
        <w:rPr>
          <w:b/>
          <w:bCs/>
          <w:lang w:val="cy-GB"/>
        </w:rPr>
        <w:t xml:space="preserve">B.3.1 </w:t>
      </w:r>
      <w:r>
        <w:rPr>
          <w:bCs/>
          <w:lang w:val="cy-GB"/>
        </w:rPr>
        <w:t xml:space="preserve">Rhowch wybodaeth am y rhywogaethau a fydd yn cael eu defnyddio neu eu trosglwyddo drwy’r gweithgaredd trwyddedig a’r potensial i gynnwys rhywogaethau estron goresgynnol yn y deunydd biolegol.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5"/>
      </w:tblGrid>
      <w:tr w:rsidR="009C0F1C" w14:paraId="2FE2A04C" w14:textId="77777777" w:rsidTr="005C642F">
        <w:tc>
          <w:tcPr>
            <w:tcW w:w="13995" w:type="dxa"/>
          </w:tcPr>
          <w:p w14:paraId="6C95BFDF" w14:textId="77777777" w:rsidR="005C642F" w:rsidRDefault="005C642F" w:rsidP="007D0A07">
            <w:pPr>
              <w:pStyle w:val="BodyText"/>
              <w:rPr>
                <w:b/>
                <w:bCs/>
              </w:rPr>
            </w:pPr>
          </w:p>
          <w:p w14:paraId="47EED15C" w14:textId="77777777" w:rsidR="003435F6" w:rsidRDefault="003435F6" w:rsidP="007D0A07">
            <w:pPr>
              <w:pStyle w:val="BodyText"/>
              <w:rPr>
                <w:b/>
                <w:bCs/>
              </w:rPr>
            </w:pPr>
          </w:p>
        </w:tc>
      </w:tr>
    </w:tbl>
    <w:p w14:paraId="242C5057" w14:textId="77777777" w:rsidR="007D0A07" w:rsidRPr="007D0A07" w:rsidRDefault="00114390" w:rsidP="007D0A07">
      <w:pPr>
        <w:pStyle w:val="BodyText"/>
      </w:pPr>
      <w:r w:rsidRPr="00E56075">
        <w:rPr>
          <w:b/>
          <w:bCs/>
          <w:lang w:val="cy-GB"/>
        </w:rPr>
        <w:t>B.3.2:</w:t>
      </w:r>
      <w:r w:rsidRPr="00E56075">
        <w:rPr>
          <w:lang w:val="cy-GB"/>
        </w:rPr>
        <w:t xml:space="preserve"> Rhowch wybodaeth am yr amgylcheddau gwreiddiol a derbyn ar gyfer deunydd biolegol a ddefnyddiwyd neu a drosglwyddwyd trwy’r gweithgaredd trwyddedig. Mae llwybrau’n cynnwys, er enghraifft, trosglwyddo rhaffau wedi’u hadu â gwymon neu bysgod cregyn. </w:t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1702"/>
        <w:gridCol w:w="1509"/>
        <w:gridCol w:w="1609"/>
        <w:gridCol w:w="2835"/>
        <w:gridCol w:w="3119"/>
        <w:gridCol w:w="1417"/>
        <w:gridCol w:w="3260"/>
      </w:tblGrid>
      <w:tr w:rsidR="009C0F1C" w14:paraId="57331F4C" w14:textId="77777777" w:rsidTr="00641389">
        <w:tc>
          <w:tcPr>
            <w:tcW w:w="1702" w:type="dxa"/>
          </w:tcPr>
          <w:p w14:paraId="5312CD15" w14:textId="77777777" w:rsidR="007D0A07" w:rsidRPr="002105FA" w:rsidRDefault="00114390" w:rsidP="00D432CF">
            <w:pPr>
              <w:pStyle w:val="BodyText"/>
              <w:rPr>
                <w:rFonts w:cs="Arial"/>
                <w:b/>
                <w:bCs/>
              </w:rPr>
            </w:pPr>
            <w:r w:rsidRPr="00736167">
              <w:rPr>
                <w:rFonts w:cs="Arial"/>
                <w:b/>
                <w:bCs/>
                <w:lang w:val="cy-GB"/>
              </w:rPr>
              <w:t xml:space="preserve">Llwybr </w:t>
            </w:r>
          </w:p>
        </w:tc>
        <w:tc>
          <w:tcPr>
            <w:tcW w:w="3118" w:type="dxa"/>
            <w:gridSpan w:val="2"/>
          </w:tcPr>
          <w:p w14:paraId="1352704E" w14:textId="77777777" w:rsidR="007D0A07" w:rsidRPr="002105FA" w:rsidRDefault="00114390" w:rsidP="00D432CF">
            <w:pPr>
              <w:pStyle w:val="BodyText"/>
              <w:rPr>
                <w:rFonts w:cs="Arial"/>
                <w:b/>
                <w:bCs/>
              </w:rPr>
            </w:pPr>
            <w:r w:rsidRPr="00207F68">
              <w:rPr>
                <w:rFonts w:cs="Arial"/>
                <w:b/>
                <w:bCs/>
                <w:color w:val="000000" w:themeColor="text1"/>
                <w:lang w:val="cy-GB"/>
              </w:rPr>
              <w:t>Lleoliad (cyfesurynnau, WGS84) a/neu enw’r cyfleuster amaethu</w:t>
            </w:r>
          </w:p>
        </w:tc>
        <w:tc>
          <w:tcPr>
            <w:tcW w:w="2835" w:type="dxa"/>
          </w:tcPr>
          <w:p w14:paraId="5CAB135C" w14:textId="77777777" w:rsidR="007D0A07" w:rsidRPr="002105FA" w:rsidRDefault="00114390" w:rsidP="00D432CF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  <w:lang w:val="cy-GB"/>
              </w:rPr>
              <w:t xml:space="preserve">Amodau amgylcheddol perthnasol ar gyfer rhywogaethau estron goresgynnol </w:t>
            </w:r>
            <w:r w:rsidRPr="002105FA">
              <w:rPr>
                <w:rFonts w:ascii="Arial" w:hAnsi="Arial" w:cs="Arial"/>
                <w:bCs/>
                <w:lang w:val="cy-GB"/>
              </w:rPr>
              <w:t>(e.e. gwahaniaethau halltedd a dyfnder rhwng amgylcheddau gwreiddiol a derbyn)</w:t>
            </w:r>
          </w:p>
        </w:tc>
        <w:tc>
          <w:tcPr>
            <w:tcW w:w="3119" w:type="dxa"/>
          </w:tcPr>
          <w:p w14:paraId="2A12A503" w14:textId="77777777" w:rsidR="007D0A07" w:rsidRPr="002105FA" w:rsidRDefault="00114390" w:rsidP="003F65E4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  <w:color w:val="000000"/>
                <w:lang w:val="cy-GB"/>
              </w:rPr>
              <w:t>Rhestr o’r rhywogaethau estron goresgynnol y gwyddys eu bod yn bresennol yn y lleoliad neu’r cyfleuster amaethu</w:t>
            </w:r>
          </w:p>
        </w:tc>
        <w:tc>
          <w:tcPr>
            <w:tcW w:w="1417" w:type="dxa"/>
          </w:tcPr>
          <w:p w14:paraId="28512FD8" w14:textId="77777777" w:rsidR="007D0A07" w:rsidRPr="002105FA" w:rsidRDefault="00114390" w:rsidP="003F65E4">
            <w:r w:rsidRPr="002105FA">
              <w:rPr>
                <w:rFonts w:ascii="Arial" w:hAnsi="Arial" w:cs="Arial"/>
                <w:b/>
                <w:bCs/>
                <w:lang w:val="cy-GB"/>
              </w:rPr>
              <w:t>Lefel y risg (uchel, canolig neu isel)</w:t>
            </w:r>
          </w:p>
        </w:tc>
        <w:tc>
          <w:tcPr>
            <w:tcW w:w="3260" w:type="dxa"/>
          </w:tcPr>
          <w:p w14:paraId="4DA53D72" w14:textId="77777777" w:rsidR="007D0A07" w:rsidRPr="002105FA" w:rsidRDefault="00114390" w:rsidP="003F65E4">
            <w:r w:rsidRPr="002105FA">
              <w:rPr>
                <w:rFonts w:ascii="Arial" w:hAnsi="Arial" w:cs="Arial"/>
                <w:b/>
                <w:bCs/>
                <w:lang w:val="cy-GB"/>
              </w:rPr>
              <w:t>Cyfiawnhad o lefel y risg</w:t>
            </w:r>
          </w:p>
        </w:tc>
      </w:tr>
      <w:tr w:rsidR="009C0F1C" w14:paraId="21593E4D" w14:textId="77777777" w:rsidTr="00641389">
        <w:tc>
          <w:tcPr>
            <w:tcW w:w="1702" w:type="dxa"/>
            <w:vMerge w:val="restart"/>
          </w:tcPr>
          <w:p w14:paraId="5F447B20" w14:textId="77777777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613476A1" w14:textId="77777777" w:rsidR="003A6AF4" w:rsidRDefault="00114390" w:rsidP="00D432CF">
            <w:pPr>
              <w:pStyle w:val="BodyText"/>
            </w:pPr>
            <w:r>
              <w:rPr>
                <w:lang w:val="cy-GB"/>
              </w:rPr>
              <w:t>Man gwreiddiol</w:t>
            </w:r>
          </w:p>
        </w:tc>
        <w:tc>
          <w:tcPr>
            <w:tcW w:w="1609" w:type="dxa"/>
          </w:tcPr>
          <w:p w14:paraId="34B7EFEE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0F7C5774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3033B663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4AE8C51D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5EDEB882" w14:textId="77777777" w:rsidR="003A6AF4" w:rsidRDefault="003A6AF4" w:rsidP="00D432CF">
            <w:pPr>
              <w:pStyle w:val="BodyText"/>
            </w:pPr>
          </w:p>
        </w:tc>
      </w:tr>
      <w:tr w:rsidR="009C0F1C" w14:paraId="79329669" w14:textId="77777777" w:rsidTr="00641389">
        <w:tc>
          <w:tcPr>
            <w:tcW w:w="1702" w:type="dxa"/>
            <w:vMerge/>
          </w:tcPr>
          <w:p w14:paraId="77B7D919" w14:textId="77777777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63109F12" w14:textId="77777777" w:rsidR="003A6AF4" w:rsidRDefault="00114390" w:rsidP="00D432CF">
            <w:pPr>
              <w:pStyle w:val="BodyText"/>
            </w:pPr>
            <w:r>
              <w:rPr>
                <w:lang w:val="cy-GB"/>
              </w:rPr>
              <w:t>Man derbyn</w:t>
            </w:r>
          </w:p>
        </w:tc>
        <w:tc>
          <w:tcPr>
            <w:tcW w:w="1609" w:type="dxa"/>
          </w:tcPr>
          <w:p w14:paraId="0FB373A6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72684F50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26B7B01E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6FEC32B5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5362325A" w14:textId="77777777" w:rsidR="003A6AF4" w:rsidRDefault="003A6AF4" w:rsidP="00D432CF">
            <w:pPr>
              <w:pStyle w:val="BodyText"/>
            </w:pPr>
          </w:p>
        </w:tc>
      </w:tr>
      <w:tr w:rsidR="009C0F1C" w14:paraId="4A01D002" w14:textId="77777777" w:rsidTr="00641389">
        <w:tc>
          <w:tcPr>
            <w:tcW w:w="1702" w:type="dxa"/>
            <w:vMerge w:val="restart"/>
          </w:tcPr>
          <w:p w14:paraId="24C133AE" w14:textId="77777777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22E865AA" w14:textId="77777777" w:rsidR="003A6AF4" w:rsidRDefault="00114390" w:rsidP="00D432CF">
            <w:pPr>
              <w:pStyle w:val="BodyText"/>
            </w:pPr>
            <w:r>
              <w:rPr>
                <w:lang w:val="cy-GB"/>
              </w:rPr>
              <w:t>Man gwreiddiol</w:t>
            </w:r>
          </w:p>
        </w:tc>
        <w:tc>
          <w:tcPr>
            <w:tcW w:w="1609" w:type="dxa"/>
          </w:tcPr>
          <w:p w14:paraId="4891013A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7DE8D912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68DC80EC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6E4AC176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44ECC301" w14:textId="77777777" w:rsidR="003A6AF4" w:rsidRDefault="003A6AF4" w:rsidP="00D432CF">
            <w:pPr>
              <w:pStyle w:val="BodyText"/>
            </w:pPr>
          </w:p>
        </w:tc>
      </w:tr>
      <w:tr w:rsidR="009C0F1C" w14:paraId="0104CF8A" w14:textId="77777777" w:rsidTr="00641389">
        <w:tc>
          <w:tcPr>
            <w:tcW w:w="1702" w:type="dxa"/>
            <w:vMerge/>
          </w:tcPr>
          <w:p w14:paraId="4295C3FA" w14:textId="77777777" w:rsidR="003A6AF4" w:rsidRPr="00935780" w:rsidRDefault="003A6AF4" w:rsidP="00D432CF">
            <w:pPr>
              <w:pStyle w:val="BodyText"/>
            </w:pPr>
          </w:p>
        </w:tc>
        <w:tc>
          <w:tcPr>
            <w:tcW w:w="1509" w:type="dxa"/>
          </w:tcPr>
          <w:p w14:paraId="068C3334" w14:textId="77777777" w:rsidR="003A6AF4" w:rsidRDefault="00114390" w:rsidP="00D432CF">
            <w:pPr>
              <w:pStyle w:val="BodyText"/>
            </w:pPr>
            <w:r>
              <w:rPr>
                <w:lang w:val="cy-GB"/>
              </w:rPr>
              <w:t>Man derbyn</w:t>
            </w:r>
          </w:p>
        </w:tc>
        <w:tc>
          <w:tcPr>
            <w:tcW w:w="1609" w:type="dxa"/>
          </w:tcPr>
          <w:p w14:paraId="4B94FC26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2D9A28BB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0E194921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7B173D7E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459F080E" w14:textId="77777777" w:rsidR="003A6AF4" w:rsidRDefault="003A6AF4" w:rsidP="00D432CF">
            <w:pPr>
              <w:pStyle w:val="BodyText"/>
            </w:pPr>
          </w:p>
        </w:tc>
      </w:tr>
    </w:tbl>
    <w:p w14:paraId="309A9B6E" w14:textId="77777777" w:rsidR="007D0A07" w:rsidRDefault="00114390" w:rsidP="005F139E">
      <w:pPr>
        <w:pStyle w:val="BodyText"/>
        <w:sectPr w:rsidR="007D0A07" w:rsidSect="007D0A07">
          <w:headerReference w:type="first" r:id="rId18"/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>
        <w:rPr>
          <w:lang w:val="cy-GB"/>
        </w:rPr>
        <w:t>Ychwanegwch ragor o resi os oes angen</w:t>
      </w:r>
    </w:p>
    <w:p w14:paraId="36498A94" w14:textId="77777777" w:rsidR="00207F68" w:rsidRDefault="00114390" w:rsidP="00207F68">
      <w:pPr>
        <w:pStyle w:val="BodyText"/>
      </w:pPr>
      <w:r w:rsidRPr="005C642F">
        <w:rPr>
          <w:b/>
          <w:bCs/>
          <w:lang w:val="cy-GB"/>
        </w:rPr>
        <w:lastRenderedPageBreak/>
        <w:t>B.3.3</w:t>
      </w:r>
      <w:r w:rsidRPr="005C642F">
        <w:rPr>
          <w:lang w:val="cy-GB"/>
        </w:rPr>
        <w:t xml:space="preserve">. Os nodir llwybr perthnasol yn Nhabl B.3.2, rhowch amlinelliad o unrhyw fesurau neu brotocolau bioddiogelwch perthnasol sydd ar waith i atal halogi deunydd gan rywogaethau estron goresgynnol morol, a chyflwyno neu ledaenu rhywogaethau estron goresgynnol morol.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2"/>
      </w:tblGrid>
      <w:tr w:rsidR="009C0F1C" w14:paraId="7C3602EA" w14:textId="77777777" w:rsidTr="005C642F">
        <w:tc>
          <w:tcPr>
            <w:tcW w:w="9642" w:type="dxa"/>
          </w:tcPr>
          <w:p w14:paraId="3E5616E9" w14:textId="77777777" w:rsidR="005C642F" w:rsidRDefault="005C642F" w:rsidP="00207F68">
            <w:pPr>
              <w:pStyle w:val="BodyText"/>
            </w:pPr>
          </w:p>
          <w:p w14:paraId="07B9C137" w14:textId="77777777" w:rsidR="005C642F" w:rsidRDefault="005C642F" w:rsidP="00207F68">
            <w:pPr>
              <w:pStyle w:val="BodyText"/>
            </w:pPr>
          </w:p>
        </w:tc>
      </w:tr>
    </w:tbl>
    <w:p w14:paraId="3F1AC418" w14:textId="77777777" w:rsidR="001142E9" w:rsidRDefault="001142E9" w:rsidP="005F139E">
      <w:pPr>
        <w:pStyle w:val="BodyText"/>
        <w:rPr>
          <w:b/>
          <w:bCs/>
        </w:rPr>
      </w:pPr>
    </w:p>
    <w:p w14:paraId="00E19494" w14:textId="25624C2F" w:rsidR="00F846B6" w:rsidRDefault="00114390" w:rsidP="005F139E">
      <w:pPr>
        <w:pStyle w:val="BodyText"/>
      </w:pPr>
      <w:r w:rsidRPr="00F846B6">
        <w:rPr>
          <w:b/>
          <w:bCs/>
          <w:lang w:val="cy-GB"/>
        </w:rPr>
        <w:t>B.3.4</w:t>
      </w:r>
      <w:r w:rsidRPr="00F846B6">
        <w:rPr>
          <w:lang w:val="cy-GB"/>
        </w:rPr>
        <w:t xml:space="preserve">. A ydyw’r trosglwyddiad yn cynnwys y ddogfennaeth berthnasol gan yr Arolygiaeth Iechyd Pysgod yng Nghanolfan Gwyddorau’r Amgylchedd, Pysgodfeydd a </w:t>
      </w:r>
      <w:proofErr w:type="spellStart"/>
      <w:r w:rsidRPr="00F846B6">
        <w:rPr>
          <w:lang w:val="cy-GB"/>
        </w:rPr>
        <w:t>Dyframaethu</w:t>
      </w:r>
      <w:proofErr w:type="spellEnd"/>
      <w:r w:rsidRPr="00F846B6">
        <w:rPr>
          <w:lang w:val="cy-GB"/>
        </w:rPr>
        <w:t xml:space="preserve"> (Cofrestru Busnes Cynhyrchu </w:t>
      </w:r>
      <w:proofErr w:type="spellStart"/>
      <w:r w:rsidRPr="00F846B6">
        <w:rPr>
          <w:lang w:val="cy-GB"/>
        </w:rPr>
        <w:t>Dyframaethu</w:t>
      </w:r>
      <w:proofErr w:type="spellEnd"/>
      <w:r w:rsidRPr="00F846B6">
        <w:rPr>
          <w:lang w:val="cy-GB"/>
        </w:rPr>
        <w:t>) neu’n dilyn codau ymddygiad perthnasol eraill ar gyfer atal cyflwyno neu ledaenu rhywogaethau estron goresgynnol morol? Rhowch X yn y blwch perthnasol.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9C0F1C" w14:paraId="70FCBB1D" w14:textId="77777777" w:rsidTr="00F846B6">
        <w:tc>
          <w:tcPr>
            <w:tcW w:w="2410" w:type="dxa"/>
          </w:tcPr>
          <w:p w14:paraId="690DACA8" w14:textId="77777777" w:rsidR="00F846B6" w:rsidRPr="005B7010" w:rsidRDefault="0011439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  <w:lang w:val="cy-GB"/>
              </w:rPr>
              <w:t>Ydyw</w:t>
            </w:r>
          </w:p>
        </w:tc>
        <w:tc>
          <w:tcPr>
            <w:tcW w:w="2410" w:type="dxa"/>
          </w:tcPr>
          <w:p w14:paraId="4CA5A065" w14:textId="77777777" w:rsidR="00F846B6" w:rsidRPr="005B7010" w:rsidRDefault="0011439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  <w:lang w:val="cy-GB"/>
              </w:rPr>
              <w:t>Nac ydyw</w:t>
            </w:r>
          </w:p>
        </w:tc>
        <w:tc>
          <w:tcPr>
            <w:tcW w:w="2411" w:type="dxa"/>
          </w:tcPr>
          <w:p w14:paraId="09070F32" w14:textId="77777777" w:rsidR="00F846B6" w:rsidRPr="005B7010" w:rsidRDefault="0011439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  <w:lang w:val="cy-GB"/>
              </w:rPr>
              <w:t>Ddim yn gwybod</w:t>
            </w:r>
          </w:p>
        </w:tc>
        <w:tc>
          <w:tcPr>
            <w:tcW w:w="2411" w:type="dxa"/>
          </w:tcPr>
          <w:p w14:paraId="6EDEB618" w14:textId="77777777" w:rsidR="00F846B6" w:rsidRPr="005B7010" w:rsidRDefault="0011439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  <w:lang w:val="cy-GB"/>
              </w:rPr>
              <w:t>Yn amherthnasol</w:t>
            </w:r>
          </w:p>
        </w:tc>
      </w:tr>
      <w:tr w:rsidR="009C0F1C" w14:paraId="2E5A67E6" w14:textId="77777777" w:rsidTr="00F846B6">
        <w:tc>
          <w:tcPr>
            <w:tcW w:w="2410" w:type="dxa"/>
          </w:tcPr>
          <w:p w14:paraId="2AA3463E" w14:textId="77777777" w:rsidR="00F846B6" w:rsidRDefault="00F846B6" w:rsidP="005F139E">
            <w:pPr>
              <w:pStyle w:val="BodyText"/>
            </w:pPr>
          </w:p>
        </w:tc>
        <w:tc>
          <w:tcPr>
            <w:tcW w:w="2410" w:type="dxa"/>
          </w:tcPr>
          <w:p w14:paraId="54CA71FE" w14:textId="77777777" w:rsidR="00F846B6" w:rsidRDefault="00F846B6" w:rsidP="005F139E">
            <w:pPr>
              <w:pStyle w:val="BodyText"/>
            </w:pPr>
          </w:p>
        </w:tc>
        <w:tc>
          <w:tcPr>
            <w:tcW w:w="2411" w:type="dxa"/>
          </w:tcPr>
          <w:p w14:paraId="75840353" w14:textId="77777777" w:rsidR="00F846B6" w:rsidRDefault="00F846B6" w:rsidP="005F139E">
            <w:pPr>
              <w:pStyle w:val="BodyText"/>
            </w:pPr>
          </w:p>
        </w:tc>
        <w:tc>
          <w:tcPr>
            <w:tcW w:w="2411" w:type="dxa"/>
          </w:tcPr>
          <w:p w14:paraId="64807020" w14:textId="77777777" w:rsidR="00F846B6" w:rsidRDefault="00F846B6" w:rsidP="005F139E">
            <w:pPr>
              <w:pStyle w:val="BodyText"/>
            </w:pPr>
          </w:p>
        </w:tc>
      </w:tr>
    </w:tbl>
    <w:p w14:paraId="7A4D4368" w14:textId="77777777" w:rsidR="00571662" w:rsidRDefault="00114390" w:rsidP="00B572E3">
      <w:pPr>
        <w:pStyle w:val="Heading4"/>
      </w:pPr>
      <w:bookmarkStart w:id="8" w:name="B4"/>
      <w:bookmarkEnd w:id="8"/>
      <w:r>
        <w:rPr>
          <w:lang w:val="cy-GB"/>
        </w:rPr>
        <w:t>B.4 Asesu risgiau llwybrau sy’n gysylltiedig ag offer tanddwr</w:t>
      </w:r>
    </w:p>
    <w:p w14:paraId="011FF0CF" w14:textId="77777777" w:rsidR="00F85167" w:rsidRDefault="00114390" w:rsidP="00F85167">
      <w:pPr>
        <w:pStyle w:val="BodyText"/>
      </w:pPr>
      <w:r w:rsidRPr="00E56075">
        <w:rPr>
          <w:b/>
          <w:bCs/>
          <w:lang w:val="cy-GB"/>
        </w:rPr>
        <w:t>B.4.1.</w:t>
      </w:r>
      <w:r w:rsidRPr="00E56075">
        <w:rPr>
          <w:lang w:val="cy-GB"/>
        </w:rPr>
        <w:t xml:space="preserve"> Rhestrwch yr offer tanddwr y disgwylir iddynt gael eu defnyddio yn y gweithgaredd trwyddedig hwn yn y blwch isod.</w:t>
      </w:r>
      <w:bookmarkStart w:id="9" w:name="_Hlk95923491"/>
    </w:p>
    <w:bookmarkEnd w:id="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2"/>
      </w:tblGrid>
      <w:tr w:rsidR="009C0F1C" w14:paraId="7DEC82E5" w14:textId="77777777" w:rsidTr="006F4590">
        <w:tc>
          <w:tcPr>
            <w:tcW w:w="9642" w:type="dxa"/>
          </w:tcPr>
          <w:p w14:paraId="4165EAC6" w14:textId="77777777" w:rsidR="00A4553A" w:rsidRDefault="00A4553A" w:rsidP="006F4590">
            <w:pPr>
              <w:pStyle w:val="BodyText"/>
            </w:pPr>
          </w:p>
        </w:tc>
      </w:tr>
    </w:tbl>
    <w:p w14:paraId="7566961B" w14:textId="77777777" w:rsidR="00347827" w:rsidRDefault="00114390" w:rsidP="00F85167">
      <w:pPr>
        <w:pStyle w:val="BodyText"/>
      </w:pPr>
      <w:r w:rsidRPr="00E56075">
        <w:rPr>
          <w:b/>
          <w:bCs/>
          <w:lang w:val="cy-GB"/>
        </w:rPr>
        <w:t>B.4.2.</w:t>
      </w:r>
      <w:r w:rsidRPr="00E56075">
        <w:rPr>
          <w:lang w:val="cy-GB"/>
        </w:rPr>
        <w:t xml:space="preserve"> A fydd yr holl offer tanddwr a ddefnyddir yn y gweithgaredd trwyddedig hwn yn cael eu golchi, eu rinsio a/neu eu sychu fel rhan o waith cynnal a chadw arferol ar yr amseroedd a ddisgrifir isod? Rhowch X yn y blwch perthnasol.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279"/>
        <w:gridCol w:w="3239"/>
      </w:tblGrid>
      <w:tr w:rsidR="009C0F1C" w14:paraId="7AFBF716" w14:textId="77777777" w:rsidTr="00EC56C2">
        <w:tc>
          <w:tcPr>
            <w:tcW w:w="3124" w:type="dxa"/>
          </w:tcPr>
          <w:p w14:paraId="7B998104" w14:textId="77777777" w:rsidR="00675EED" w:rsidRPr="0064101A" w:rsidRDefault="00675EED" w:rsidP="006F4590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3279" w:type="dxa"/>
          </w:tcPr>
          <w:p w14:paraId="4AF7765B" w14:textId="77777777" w:rsidR="00675EED" w:rsidRPr="0064101A" w:rsidRDefault="00114390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  <w:lang w:val="cy-GB"/>
              </w:rPr>
              <w:t>Byddant</w:t>
            </w:r>
          </w:p>
        </w:tc>
        <w:tc>
          <w:tcPr>
            <w:tcW w:w="3239" w:type="dxa"/>
          </w:tcPr>
          <w:p w14:paraId="12845D4C" w14:textId="77777777" w:rsidR="00675EED" w:rsidRPr="0064101A" w:rsidRDefault="00114390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  <w:lang w:val="cy-GB"/>
              </w:rPr>
              <w:t>Na fyddant</w:t>
            </w:r>
          </w:p>
        </w:tc>
      </w:tr>
      <w:tr w:rsidR="009C0F1C" w14:paraId="5E07CAD4" w14:textId="77777777" w:rsidTr="00675EED">
        <w:tc>
          <w:tcPr>
            <w:tcW w:w="3124" w:type="dxa"/>
          </w:tcPr>
          <w:p w14:paraId="2F42F5F6" w14:textId="77777777" w:rsidR="00675EED" w:rsidRDefault="00114390" w:rsidP="006F4590">
            <w:pPr>
              <w:pStyle w:val="BodyText"/>
            </w:pPr>
            <w:r>
              <w:rPr>
                <w:lang w:val="cy-GB"/>
              </w:rPr>
              <w:t xml:space="preserve">Yn union cyn gadael </w:t>
            </w:r>
            <w:r>
              <w:rPr>
                <w:u w:val="single"/>
                <w:lang w:val="cy-GB"/>
              </w:rPr>
              <w:t>porthladd y tarddle</w:t>
            </w:r>
            <w:r>
              <w:rPr>
                <w:lang w:val="cy-GB"/>
              </w:rPr>
              <w:t xml:space="preserve"> i ymgymryd â’r gweithgaredd trwyddedig. </w:t>
            </w:r>
          </w:p>
        </w:tc>
        <w:tc>
          <w:tcPr>
            <w:tcW w:w="3279" w:type="dxa"/>
          </w:tcPr>
          <w:p w14:paraId="36E2B8A8" w14:textId="77777777" w:rsidR="00675EED" w:rsidRDefault="00675EED" w:rsidP="006F4590">
            <w:pPr>
              <w:pStyle w:val="BodyText"/>
            </w:pPr>
          </w:p>
        </w:tc>
        <w:tc>
          <w:tcPr>
            <w:tcW w:w="3239" w:type="dxa"/>
          </w:tcPr>
          <w:p w14:paraId="32D2DA27" w14:textId="77777777" w:rsidR="00675EED" w:rsidRDefault="00675EED" w:rsidP="006F4590">
            <w:pPr>
              <w:pStyle w:val="BodyText"/>
            </w:pPr>
          </w:p>
        </w:tc>
      </w:tr>
      <w:tr w:rsidR="009C0F1C" w14:paraId="0FAA7639" w14:textId="77777777" w:rsidTr="00EC56C2">
        <w:tc>
          <w:tcPr>
            <w:tcW w:w="3124" w:type="dxa"/>
          </w:tcPr>
          <w:p w14:paraId="6BFD1DD9" w14:textId="77777777" w:rsidR="00675EED" w:rsidRDefault="00114390" w:rsidP="006F4590">
            <w:pPr>
              <w:pStyle w:val="BodyText"/>
            </w:pPr>
            <w:r>
              <w:rPr>
                <w:lang w:val="cy-GB"/>
              </w:rPr>
              <w:t>Yn union cyn gadael ardal y gweithgaredd trwyddedig ar ôl cwblhau’r gweithgaredd trwyddedig.</w:t>
            </w:r>
          </w:p>
        </w:tc>
        <w:tc>
          <w:tcPr>
            <w:tcW w:w="3279" w:type="dxa"/>
          </w:tcPr>
          <w:p w14:paraId="686F112E" w14:textId="77777777" w:rsidR="00675EED" w:rsidRDefault="00675EED" w:rsidP="006F4590">
            <w:pPr>
              <w:pStyle w:val="BodyText"/>
            </w:pPr>
          </w:p>
        </w:tc>
        <w:tc>
          <w:tcPr>
            <w:tcW w:w="3239" w:type="dxa"/>
          </w:tcPr>
          <w:p w14:paraId="07F2FB97" w14:textId="77777777" w:rsidR="00675EED" w:rsidRDefault="00675EED" w:rsidP="006F4590">
            <w:pPr>
              <w:pStyle w:val="BodyText"/>
            </w:pPr>
          </w:p>
        </w:tc>
      </w:tr>
    </w:tbl>
    <w:p w14:paraId="19861C2F" w14:textId="77777777" w:rsidR="00034E65" w:rsidRDefault="00034E65" w:rsidP="00F85167">
      <w:pPr>
        <w:pStyle w:val="BodyText"/>
        <w:rPr>
          <w:b/>
          <w:bCs/>
        </w:rPr>
      </w:pPr>
    </w:p>
    <w:p w14:paraId="48F408BF" w14:textId="47116A49" w:rsidR="00F85167" w:rsidRDefault="00114390" w:rsidP="00F85167">
      <w:pPr>
        <w:pStyle w:val="BodyText"/>
      </w:pPr>
      <w:r w:rsidRPr="00E56075">
        <w:rPr>
          <w:b/>
          <w:bCs/>
          <w:lang w:val="cy-GB"/>
        </w:rPr>
        <w:lastRenderedPageBreak/>
        <w:t xml:space="preserve">B.4.3. </w:t>
      </w:r>
      <w:r w:rsidRPr="00E56075">
        <w:rPr>
          <w:lang w:val="cy-GB"/>
        </w:rPr>
        <w:t>A fydd yr holl offer tanddwr a ddefnyddir yn y gweithgaredd trwyddedig hwn yn cael eu golchi, eu rinsio a/neu eu sychu rhwng gwahanol ddefnyddiau o fewn ardal weithgarwch y gweithgaredd trwyddedig hwn (e.e. gwahanol leoliadau carthu neu samplu penodol a gwmpesir o dan y drwydded forol hon)? Rhowch X yn y blwch perthnasol.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21"/>
      </w:tblGrid>
      <w:tr w:rsidR="009C0F1C" w14:paraId="71883A11" w14:textId="77777777" w:rsidTr="006F4590">
        <w:tc>
          <w:tcPr>
            <w:tcW w:w="4821" w:type="dxa"/>
          </w:tcPr>
          <w:p w14:paraId="550060C6" w14:textId="77777777" w:rsidR="00F85167" w:rsidRPr="0064101A" w:rsidRDefault="00114390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  <w:lang w:val="cy-GB"/>
              </w:rPr>
              <w:t>Byddant</w:t>
            </w:r>
          </w:p>
        </w:tc>
        <w:tc>
          <w:tcPr>
            <w:tcW w:w="4821" w:type="dxa"/>
          </w:tcPr>
          <w:p w14:paraId="0A8D8086" w14:textId="77777777" w:rsidR="00F85167" w:rsidRPr="0064101A" w:rsidRDefault="00114390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  <w:lang w:val="cy-GB"/>
              </w:rPr>
              <w:t>Na fyddant (rhowch reswm)</w:t>
            </w:r>
          </w:p>
        </w:tc>
      </w:tr>
      <w:tr w:rsidR="009C0F1C" w14:paraId="7328BE00" w14:textId="77777777" w:rsidTr="006F4590">
        <w:tc>
          <w:tcPr>
            <w:tcW w:w="4821" w:type="dxa"/>
          </w:tcPr>
          <w:p w14:paraId="12289085" w14:textId="77777777" w:rsidR="00F85167" w:rsidRDefault="00F85167" w:rsidP="006F4590">
            <w:pPr>
              <w:pStyle w:val="BodyText"/>
            </w:pPr>
          </w:p>
        </w:tc>
        <w:tc>
          <w:tcPr>
            <w:tcW w:w="4821" w:type="dxa"/>
          </w:tcPr>
          <w:p w14:paraId="393CF8FC" w14:textId="77777777" w:rsidR="00F85167" w:rsidRDefault="00F85167" w:rsidP="006F4590">
            <w:pPr>
              <w:pStyle w:val="BodyText"/>
            </w:pPr>
          </w:p>
        </w:tc>
      </w:tr>
    </w:tbl>
    <w:p w14:paraId="7D0DF9C3" w14:textId="4225EB6C" w:rsidR="00BD689E" w:rsidRDefault="00114390" w:rsidP="00F85167">
      <w:pPr>
        <w:pStyle w:val="BodyText"/>
        <w:rPr>
          <w:b/>
          <w:bCs/>
        </w:rPr>
      </w:pPr>
      <w:r w:rsidRPr="004C1934">
        <w:rPr>
          <w:b/>
          <w:bCs/>
          <w:lang w:val="cy-GB"/>
        </w:rPr>
        <w:t xml:space="preserve">Os atebwch </w:t>
      </w:r>
      <w:proofErr w:type="spellStart"/>
      <w:r w:rsidRPr="004C1934">
        <w:rPr>
          <w:b/>
          <w:bCs/>
          <w:lang w:val="cy-GB"/>
        </w:rPr>
        <w:t>‘Na</w:t>
      </w:r>
      <w:proofErr w:type="spellEnd"/>
      <w:r w:rsidR="000C1D86">
        <w:rPr>
          <w:b/>
          <w:bCs/>
          <w:lang w:val="cy-GB"/>
        </w:rPr>
        <w:t xml:space="preserve"> fyddant</w:t>
      </w:r>
      <w:r w:rsidRPr="004C1934">
        <w:rPr>
          <w:b/>
          <w:bCs/>
          <w:lang w:val="cy-GB"/>
        </w:rPr>
        <w:t xml:space="preserve">’ i unrhyw un o’r cwestiynau yn B.4.2 neu B.4.3, yna cwblhewch B.4.4 isod. </w:t>
      </w:r>
    </w:p>
    <w:p w14:paraId="1C33A01C" w14:textId="022749BD" w:rsidR="00D453C5" w:rsidRPr="00BD689E" w:rsidRDefault="00114390" w:rsidP="00F85167">
      <w:pPr>
        <w:pStyle w:val="BodyText"/>
        <w:rPr>
          <w:b/>
          <w:bCs/>
        </w:rPr>
      </w:pPr>
      <w:r w:rsidRPr="00E56075">
        <w:rPr>
          <w:b/>
          <w:bCs/>
          <w:lang w:val="cy-GB"/>
        </w:rPr>
        <w:t xml:space="preserve">B.4.4. </w:t>
      </w:r>
      <w:r w:rsidRPr="00E56075">
        <w:rPr>
          <w:bCs/>
          <w:lang w:val="cy-GB"/>
        </w:rPr>
        <w:t xml:space="preserve">Rhowch wybodaeth am y lleoliad blaenorol y bydd yr offer wedi’u defnyddio ynddo cyn i’r cwch gael ei ddefnyddio ar gyfer y gweithgaredd trwyddedig hwn.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121"/>
        <w:gridCol w:w="2268"/>
        <w:gridCol w:w="2843"/>
      </w:tblGrid>
      <w:tr w:rsidR="009C0F1C" w14:paraId="6FD263F5" w14:textId="77777777" w:rsidTr="00154BAA">
        <w:tc>
          <w:tcPr>
            <w:tcW w:w="2410" w:type="dxa"/>
          </w:tcPr>
          <w:p w14:paraId="039205CD" w14:textId="77777777" w:rsidR="006F22A7" w:rsidRPr="00D16A13" w:rsidRDefault="00114390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  <w:lang w:val="cy-GB"/>
              </w:rPr>
              <w:t xml:space="preserve">Offer </w:t>
            </w:r>
          </w:p>
        </w:tc>
        <w:tc>
          <w:tcPr>
            <w:tcW w:w="2121" w:type="dxa"/>
          </w:tcPr>
          <w:p w14:paraId="13F542B9" w14:textId="77777777" w:rsidR="006F22A7" w:rsidRPr="00D16A13" w:rsidRDefault="00114390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  <w:lang w:val="cy-GB"/>
              </w:rPr>
              <w:t>Lleoliad (cyfesurynnau, WGS84)</w:t>
            </w:r>
          </w:p>
        </w:tc>
        <w:tc>
          <w:tcPr>
            <w:tcW w:w="2268" w:type="dxa"/>
          </w:tcPr>
          <w:p w14:paraId="430D5DFE" w14:textId="77777777" w:rsidR="006F22A7" w:rsidRPr="00D16A13" w:rsidRDefault="00114390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  <w:lang w:val="cy-GB"/>
              </w:rPr>
              <w:t>Lefel y risg (uchel, canolig neu isel)</w:t>
            </w:r>
          </w:p>
        </w:tc>
        <w:tc>
          <w:tcPr>
            <w:tcW w:w="2843" w:type="dxa"/>
          </w:tcPr>
          <w:p w14:paraId="72DBA83F" w14:textId="77777777" w:rsidR="006F22A7" w:rsidRPr="00D16A13" w:rsidRDefault="00114390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  <w:lang w:val="cy-GB"/>
              </w:rPr>
              <w:t>Cyfiawnhad o lefel y risg</w:t>
            </w:r>
          </w:p>
        </w:tc>
      </w:tr>
      <w:tr w:rsidR="009C0F1C" w14:paraId="5052D125" w14:textId="77777777" w:rsidTr="00154BAA">
        <w:tc>
          <w:tcPr>
            <w:tcW w:w="2410" w:type="dxa"/>
          </w:tcPr>
          <w:p w14:paraId="75519D92" w14:textId="77777777" w:rsidR="006F22A7" w:rsidRDefault="006F22A7" w:rsidP="005F139E">
            <w:pPr>
              <w:pStyle w:val="BodyText"/>
            </w:pPr>
          </w:p>
        </w:tc>
        <w:tc>
          <w:tcPr>
            <w:tcW w:w="2121" w:type="dxa"/>
          </w:tcPr>
          <w:p w14:paraId="5716D5B6" w14:textId="77777777" w:rsidR="006F22A7" w:rsidRDefault="006F22A7" w:rsidP="005F139E">
            <w:pPr>
              <w:pStyle w:val="BodyText"/>
            </w:pPr>
          </w:p>
        </w:tc>
        <w:tc>
          <w:tcPr>
            <w:tcW w:w="2268" w:type="dxa"/>
          </w:tcPr>
          <w:p w14:paraId="221181B5" w14:textId="77777777" w:rsidR="006F22A7" w:rsidRDefault="006F22A7" w:rsidP="005F139E">
            <w:pPr>
              <w:pStyle w:val="BodyText"/>
            </w:pPr>
          </w:p>
        </w:tc>
        <w:tc>
          <w:tcPr>
            <w:tcW w:w="2843" w:type="dxa"/>
          </w:tcPr>
          <w:p w14:paraId="14A9C763" w14:textId="77777777" w:rsidR="006F22A7" w:rsidRDefault="006F22A7" w:rsidP="005F139E">
            <w:pPr>
              <w:pStyle w:val="BodyText"/>
            </w:pPr>
          </w:p>
        </w:tc>
      </w:tr>
      <w:tr w:rsidR="009C0F1C" w14:paraId="32481DD0" w14:textId="77777777" w:rsidTr="00154BAA">
        <w:tc>
          <w:tcPr>
            <w:tcW w:w="2410" w:type="dxa"/>
          </w:tcPr>
          <w:p w14:paraId="142E4A6A" w14:textId="77777777" w:rsidR="006F22A7" w:rsidRDefault="006F22A7" w:rsidP="005F139E">
            <w:pPr>
              <w:pStyle w:val="BodyText"/>
            </w:pPr>
          </w:p>
        </w:tc>
        <w:tc>
          <w:tcPr>
            <w:tcW w:w="2121" w:type="dxa"/>
          </w:tcPr>
          <w:p w14:paraId="4EE99368" w14:textId="77777777" w:rsidR="006F22A7" w:rsidRDefault="006F22A7" w:rsidP="005F139E">
            <w:pPr>
              <w:pStyle w:val="BodyText"/>
            </w:pPr>
          </w:p>
        </w:tc>
        <w:tc>
          <w:tcPr>
            <w:tcW w:w="2268" w:type="dxa"/>
          </w:tcPr>
          <w:p w14:paraId="71C8E0E2" w14:textId="77777777" w:rsidR="006F22A7" w:rsidRDefault="006F22A7" w:rsidP="005F139E">
            <w:pPr>
              <w:pStyle w:val="BodyText"/>
            </w:pPr>
          </w:p>
        </w:tc>
        <w:tc>
          <w:tcPr>
            <w:tcW w:w="2843" w:type="dxa"/>
          </w:tcPr>
          <w:p w14:paraId="426831B7" w14:textId="77777777" w:rsidR="006F22A7" w:rsidRDefault="006F22A7" w:rsidP="005F139E">
            <w:pPr>
              <w:pStyle w:val="BodyText"/>
            </w:pPr>
          </w:p>
        </w:tc>
      </w:tr>
    </w:tbl>
    <w:p w14:paraId="13AC705C" w14:textId="77777777" w:rsidR="002326A8" w:rsidRDefault="00114390" w:rsidP="00B572E3">
      <w:pPr>
        <w:pStyle w:val="Heading4"/>
      </w:pPr>
      <w:bookmarkStart w:id="10" w:name="B5"/>
      <w:bookmarkEnd w:id="10"/>
      <w:r>
        <w:rPr>
          <w:lang w:val="cy-GB"/>
        </w:rPr>
        <w:t>B.5 Asesu risgiau llwybrau eraill</w:t>
      </w:r>
    </w:p>
    <w:p w14:paraId="595F2AF3" w14:textId="77777777" w:rsidR="004C1934" w:rsidRDefault="00114390" w:rsidP="00D433B4">
      <w:pPr>
        <w:pStyle w:val="BodyText"/>
      </w:pPr>
      <w:r w:rsidRPr="00E56075">
        <w:rPr>
          <w:b/>
          <w:bCs/>
          <w:lang w:val="cy-GB"/>
        </w:rPr>
        <w:t>B.5.1</w:t>
      </w:r>
      <w:r w:rsidRPr="00E56075">
        <w:rPr>
          <w:lang w:val="cy-GB"/>
        </w:rPr>
        <w:t xml:space="preserve"> Darparwch unrhyw wybodaeth arall am y gweithgaredd trwyddedig a allai achosi risg o gyflwyno neu ledaenu rhywogaethau estron goresgynnol morol nad yw wedi’i chynnwys yn yr adrannau uchod.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3445"/>
        <w:gridCol w:w="4149"/>
      </w:tblGrid>
      <w:tr w:rsidR="009C0F1C" w14:paraId="5582A0E0" w14:textId="77777777" w:rsidTr="00F34E78">
        <w:tc>
          <w:tcPr>
            <w:tcW w:w="2048" w:type="dxa"/>
          </w:tcPr>
          <w:p w14:paraId="32FF8897" w14:textId="77777777" w:rsidR="00F34E78" w:rsidRPr="004C1934" w:rsidRDefault="00114390" w:rsidP="00D433B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Llwybr</w:t>
            </w:r>
          </w:p>
        </w:tc>
        <w:tc>
          <w:tcPr>
            <w:tcW w:w="3445" w:type="dxa"/>
          </w:tcPr>
          <w:p w14:paraId="1027DA4E" w14:textId="77777777" w:rsidR="00F34E78" w:rsidRPr="004C1934" w:rsidRDefault="00114390" w:rsidP="00783004">
            <w:pPr>
              <w:pStyle w:val="BodyText"/>
              <w:rPr>
                <w:b/>
                <w:bCs/>
              </w:rPr>
            </w:pPr>
            <w:r w:rsidRPr="004C1934">
              <w:rPr>
                <w:b/>
                <w:bCs/>
                <w:lang w:val="cy-GB"/>
              </w:rPr>
              <w:t>Lefel y risg</w:t>
            </w:r>
            <w:r w:rsidRPr="004C1934">
              <w:rPr>
                <w:b/>
                <w:bCs/>
                <w:lang w:val="cy-GB"/>
              </w:rPr>
              <w:br/>
              <w:t>(uchel, canolig neu isel)</w:t>
            </w:r>
          </w:p>
        </w:tc>
        <w:tc>
          <w:tcPr>
            <w:tcW w:w="4149" w:type="dxa"/>
          </w:tcPr>
          <w:p w14:paraId="63EEA6D2" w14:textId="77777777" w:rsidR="00F34E78" w:rsidRPr="004C1934" w:rsidRDefault="00114390" w:rsidP="00D433B4">
            <w:pPr>
              <w:pStyle w:val="BodyText"/>
              <w:rPr>
                <w:b/>
                <w:bCs/>
              </w:rPr>
            </w:pPr>
            <w:r w:rsidRPr="004C1934">
              <w:rPr>
                <w:b/>
                <w:bCs/>
                <w:lang w:val="cy-GB"/>
              </w:rPr>
              <w:t>Cyfiawnhad o lefel y risg</w:t>
            </w:r>
          </w:p>
        </w:tc>
      </w:tr>
      <w:tr w:rsidR="009C0F1C" w14:paraId="6D4EBA54" w14:textId="77777777" w:rsidTr="00F34E78">
        <w:tc>
          <w:tcPr>
            <w:tcW w:w="2048" w:type="dxa"/>
          </w:tcPr>
          <w:p w14:paraId="0F62A25F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55FBC6B1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37024646" w14:textId="77777777" w:rsidR="00F34E78" w:rsidRDefault="00F34E78" w:rsidP="00D433B4">
            <w:pPr>
              <w:pStyle w:val="BodyText"/>
            </w:pPr>
          </w:p>
        </w:tc>
      </w:tr>
      <w:tr w:rsidR="009C0F1C" w14:paraId="0A67598C" w14:textId="77777777" w:rsidTr="00F34E78">
        <w:tc>
          <w:tcPr>
            <w:tcW w:w="2048" w:type="dxa"/>
          </w:tcPr>
          <w:p w14:paraId="004F0CA0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73A3FD03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752E4058" w14:textId="77777777" w:rsidR="00F34E78" w:rsidRDefault="00F34E78" w:rsidP="00D433B4">
            <w:pPr>
              <w:pStyle w:val="BodyText"/>
            </w:pPr>
          </w:p>
        </w:tc>
      </w:tr>
      <w:tr w:rsidR="009C0F1C" w14:paraId="29F6D563" w14:textId="77777777" w:rsidTr="00F34E78">
        <w:tc>
          <w:tcPr>
            <w:tcW w:w="2048" w:type="dxa"/>
          </w:tcPr>
          <w:p w14:paraId="39E300CA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54A2104F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6858991D" w14:textId="77777777" w:rsidR="00F34E78" w:rsidRDefault="00F34E78" w:rsidP="00D433B4">
            <w:pPr>
              <w:pStyle w:val="BodyText"/>
            </w:pPr>
          </w:p>
        </w:tc>
      </w:tr>
      <w:tr w:rsidR="009C0F1C" w14:paraId="20820614" w14:textId="77777777" w:rsidTr="00F34E78">
        <w:tc>
          <w:tcPr>
            <w:tcW w:w="2048" w:type="dxa"/>
          </w:tcPr>
          <w:p w14:paraId="7D65075C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27D850CE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30A0B665" w14:textId="77777777" w:rsidR="00F34E78" w:rsidRDefault="00F34E78" w:rsidP="00D433B4">
            <w:pPr>
              <w:pStyle w:val="BodyText"/>
            </w:pPr>
          </w:p>
        </w:tc>
      </w:tr>
    </w:tbl>
    <w:p w14:paraId="5CAD0B73" w14:textId="77777777" w:rsidR="00887437" w:rsidRDefault="00887437" w:rsidP="00D433B4">
      <w:pPr>
        <w:pStyle w:val="BodyText"/>
        <w:sectPr w:rsidR="00887437" w:rsidSect="007D0A07">
          <w:pgSz w:w="11920" w:h="16840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759D355B" w14:textId="77777777" w:rsidR="00311FCE" w:rsidRDefault="00114390" w:rsidP="00B572E3">
      <w:pPr>
        <w:pStyle w:val="Heading1"/>
      </w:pPr>
      <w:bookmarkStart w:id="11" w:name="SectionC"/>
      <w:bookmarkEnd w:id="11"/>
      <w:r>
        <w:rPr>
          <w:lang w:val="cy-GB"/>
        </w:rPr>
        <w:lastRenderedPageBreak/>
        <w:t>Adran C: Mesurau rheoli</w:t>
      </w:r>
    </w:p>
    <w:p w14:paraId="2B14EA8E" w14:textId="77777777" w:rsidR="00486BA7" w:rsidRDefault="00114390" w:rsidP="00B572E3">
      <w:pPr>
        <w:pStyle w:val="Heading4"/>
      </w:pPr>
      <w:r>
        <w:rPr>
          <w:lang w:val="cy-GB"/>
        </w:rPr>
        <w:t>C.1 Mesurau rheoli</w:t>
      </w:r>
    </w:p>
    <w:p w14:paraId="5C772539" w14:textId="77777777" w:rsidR="00136BE2" w:rsidRDefault="00114390" w:rsidP="00311FCE">
      <w:pPr>
        <w:pStyle w:val="BodyText"/>
      </w:pPr>
      <w:r w:rsidRPr="00136BE2">
        <w:rPr>
          <w:lang w:val="cy-GB"/>
        </w:rPr>
        <w:t xml:space="preserve">Nodwch y mesurau rheoli ar gyfer y llwybrau a nodir yn yr adrannau uchod. </w:t>
      </w:r>
    </w:p>
    <w:p w14:paraId="61DBDB2A" w14:textId="77777777" w:rsidR="00311FCE" w:rsidRPr="009474DE" w:rsidRDefault="00114390" w:rsidP="00311FCE">
      <w:pPr>
        <w:pStyle w:val="BodyText"/>
      </w:pPr>
      <w:r w:rsidRPr="00311FCE">
        <w:rPr>
          <w:lang w:val="cy-GB"/>
        </w:rPr>
        <w:t xml:space="preserve">Dylai pob llwybr </w:t>
      </w:r>
      <w:r w:rsidRPr="00311FCE">
        <w:rPr>
          <w:b/>
          <w:bCs/>
          <w:lang w:val="cy-GB"/>
        </w:rPr>
        <w:t>risg uchel a chanolig</w:t>
      </w:r>
      <w:r w:rsidRPr="00311FCE">
        <w:rPr>
          <w:lang w:val="cy-GB"/>
        </w:rPr>
        <w:t xml:space="preserve"> a nodwyd yn yr asesiad risg blaenorol (adrannau B.1 i B.5) fod â rhywfaint o fesurau rheoli neu liniaru ychwanegol. Efallai y bydd angen mesurau rheoli neu liniaru ychwanegol hefyd ar lwybrau risg isel. Efallai y byddwch am ystyried cadw llyfr lòg i helpu i ddangos </w:t>
      </w:r>
      <w:proofErr w:type="spellStart"/>
      <w:r w:rsidRPr="00311FCE">
        <w:rPr>
          <w:lang w:val="cy-GB"/>
        </w:rPr>
        <w:t>cydymffurfedd</w:t>
      </w:r>
      <w:proofErr w:type="spellEnd"/>
      <w:r w:rsidRPr="00311FCE">
        <w:rPr>
          <w:lang w:val="cy-GB"/>
        </w:rPr>
        <w:t xml:space="preserve"> os gofynnir am hyn. </w:t>
      </w:r>
    </w:p>
    <w:tbl>
      <w:tblPr>
        <w:tblStyle w:val="TableGrid"/>
        <w:tblW w:w="13037" w:type="dxa"/>
        <w:tblLook w:val="04A0" w:firstRow="1" w:lastRow="0" w:firstColumn="1" w:lastColumn="0" w:noHBand="0" w:noVBand="1"/>
      </w:tblPr>
      <w:tblGrid>
        <w:gridCol w:w="3256"/>
        <w:gridCol w:w="1559"/>
        <w:gridCol w:w="3544"/>
        <w:gridCol w:w="4678"/>
      </w:tblGrid>
      <w:tr w:rsidR="009C0F1C" w14:paraId="4DD11199" w14:textId="77777777" w:rsidTr="00191F0A">
        <w:tc>
          <w:tcPr>
            <w:tcW w:w="3256" w:type="dxa"/>
          </w:tcPr>
          <w:p w14:paraId="4A73C3D5" w14:textId="77777777" w:rsidR="00C723B3" w:rsidRPr="00F47B47" w:rsidRDefault="00114390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  <w:lang w:val="cy-GB"/>
              </w:rPr>
              <w:t>Llwybr (a nodir yn yr adrannau uchod)</w:t>
            </w:r>
          </w:p>
        </w:tc>
        <w:tc>
          <w:tcPr>
            <w:tcW w:w="1559" w:type="dxa"/>
          </w:tcPr>
          <w:p w14:paraId="562C9998" w14:textId="77777777" w:rsidR="00C723B3" w:rsidRPr="00F47B47" w:rsidRDefault="00114390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  <w:lang w:val="cy-GB"/>
              </w:rPr>
              <w:t>Lefel y risg (uchel, canolig neu isel)</w:t>
            </w:r>
          </w:p>
        </w:tc>
        <w:tc>
          <w:tcPr>
            <w:tcW w:w="3544" w:type="dxa"/>
          </w:tcPr>
          <w:p w14:paraId="080D468C" w14:textId="77777777" w:rsidR="00C723B3" w:rsidRPr="00F47B47" w:rsidRDefault="00114390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  <w:lang w:val="cy-GB"/>
              </w:rPr>
              <w:t>Mesur/mesurau rheoli risg</w:t>
            </w:r>
          </w:p>
        </w:tc>
        <w:tc>
          <w:tcPr>
            <w:tcW w:w="4678" w:type="dxa"/>
          </w:tcPr>
          <w:p w14:paraId="005812AC" w14:textId="77777777" w:rsidR="00C723B3" w:rsidRPr="00F47B47" w:rsidRDefault="00114390" w:rsidP="00745C39">
            <w:pPr>
              <w:pStyle w:val="BodyText"/>
              <w:rPr>
                <w:b/>
                <w:bCs/>
              </w:rPr>
            </w:pPr>
            <w:bookmarkStart w:id="12" w:name="_Hlk92451835"/>
            <w:r w:rsidRPr="00F47B47">
              <w:rPr>
                <w:b/>
                <w:bCs/>
                <w:lang w:val="cy-GB"/>
              </w:rPr>
              <w:t>Lefel y risg ar ôl ei rheoli</w:t>
            </w:r>
            <w:bookmarkEnd w:id="12"/>
            <w:r>
              <w:rPr>
                <w:b/>
                <w:bCs/>
                <w:lang w:val="cy-GB"/>
              </w:rPr>
              <w:t xml:space="preserve"> (uchel, canolig neu isel)</w:t>
            </w:r>
          </w:p>
        </w:tc>
      </w:tr>
      <w:tr w:rsidR="009C0F1C" w14:paraId="7FE8FFA6" w14:textId="77777777" w:rsidTr="00191F0A">
        <w:tc>
          <w:tcPr>
            <w:tcW w:w="3256" w:type="dxa"/>
          </w:tcPr>
          <w:p w14:paraId="689CEE80" w14:textId="77777777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67769D82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4C856B7A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35790CB3" w14:textId="77777777" w:rsidR="00C723B3" w:rsidRDefault="00C723B3" w:rsidP="00745C39">
            <w:pPr>
              <w:pStyle w:val="BodyText"/>
            </w:pPr>
          </w:p>
        </w:tc>
      </w:tr>
      <w:tr w:rsidR="009C0F1C" w14:paraId="09AA5D3E" w14:textId="77777777" w:rsidTr="00191F0A">
        <w:tc>
          <w:tcPr>
            <w:tcW w:w="3256" w:type="dxa"/>
          </w:tcPr>
          <w:p w14:paraId="28A46E3B" w14:textId="77777777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472588B4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05FA2EDF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69E4CD71" w14:textId="77777777" w:rsidR="00C723B3" w:rsidRDefault="00C723B3" w:rsidP="00745C39">
            <w:pPr>
              <w:pStyle w:val="BodyText"/>
            </w:pPr>
          </w:p>
        </w:tc>
      </w:tr>
      <w:tr w:rsidR="009C0F1C" w14:paraId="3F26A9CE" w14:textId="77777777" w:rsidTr="00191F0A">
        <w:tc>
          <w:tcPr>
            <w:tcW w:w="3256" w:type="dxa"/>
          </w:tcPr>
          <w:p w14:paraId="67C7CA4B" w14:textId="77777777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76A896FA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3CB4FF10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06A9E79A" w14:textId="77777777" w:rsidR="00C723B3" w:rsidRDefault="00C723B3" w:rsidP="00745C39">
            <w:pPr>
              <w:pStyle w:val="BodyText"/>
            </w:pPr>
          </w:p>
        </w:tc>
      </w:tr>
      <w:tr w:rsidR="009C0F1C" w14:paraId="6AAE64BF" w14:textId="77777777" w:rsidTr="00191F0A">
        <w:tc>
          <w:tcPr>
            <w:tcW w:w="3256" w:type="dxa"/>
          </w:tcPr>
          <w:p w14:paraId="494D19C7" w14:textId="77777777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2DE2CE3F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710F1064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69F4AD6F" w14:textId="77777777" w:rsidR="00C723B3" w:rsidRDefault="00C723B3" w:rsidP="00745C39">
            <w:pPr>
              <w:pStyle w:val="BodyText"/>
            </w:pPr>
          </w:p>
        </w:tc>
      </w:tr>
    </w:tbl>
    <w:p w14:paraId="3F5BE308" w14:textId="77777777" w:rsidR="00887437" w:rsidRPr="00E56075" w:rsidRDefault="00114390">
      <w:pPr>
        <w:pStyle w:val="BodyText"/>
        <w:rPr>
          <w:i/>
          <w:iCs/>
        </w:rPr>
        <w:sectPr w:rsidR="00887437" w:rsidRPr="00E56075" w:rsidSect="00887437"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 w:rsidRPr="00E56075">
        <w:rPr>
          <w:i/>
          <w:iCs/>
          <w:lang w:val="cy-GB"/>
        </w:rPr>
        <w:t>Ychwanegwch ragor o resi os oes angen</w:t>
      </w:r>
    </w:p>
    <w:p w14:paraId="4321761C" w14:textId="77777777" w:rsidR="006308DB" w:rsidRDefault="00114390" w:rsidP="00191F0A">
      <w:pPr>
        <w:pStyle w:val="Heading1"/>
      </w:pPr>
      <w:bookmarkStart w:id="13" w:name="SectionD"/>
      <w:bookmarkEnd w:id="13"/>
      <w:r>
        <w:rPr>
          <w:lang w:val="cy-GB"/>
        </w:rPr>
        <w:lastRenderedPageBreak/>
        <w:t xml:space="preserve">Adran Ch. Argymhellion </w:t>
      </w:r>
    </w:p>
    <w:p w14:paraId="75BCDF98" w14:textId="77777777" w:rsidR="00073847" w:rsidRDefault="00114390" w:rsidP="006308DB">
      <w:pPr>
        <w:pStyle w:val="BodyText"/>
        <w:rPr>
          <w:b/>
          <w:bCs/>
        </w:rPr>
      </w:pPr>
      <w:r>
        <w:rPr>
          <w:lang w:val="cy-GB"/>
        </w:rPr>
        <w:t xml:space="preserve">Efallai y byddwch am ystyried sut y caiff </w:t>
      </w:r>
      <w:proofErr w:type="spellStart"/>
      <w:r>
        <w:rPr>
          <w:lang w:val="cy-GB"/>
        </w:rPr>
        <w:t>cydymffurfedd</w:t>
      </w:r>
      <w:proofErr w:type="spellEnd"/>
      <w:r>
        <w:rPr>
          <w:lang w:val="cy-GB"/>
        </w:rPr>
        <w:t xml:space="preserve"> â’r mesurau rheoli ei gofnodi, er enghraifft mewn llyfr lòg neu drwy ffotograffau. </w:t>
      </w:r>
    </w:p>
    <w:p w14:paraId="69DAB8BC" w14:textId="77777777" w:rsidR="0055660F" w:rsidRDefault="00114390" w:rsidP="004C1934">
      <w:pPr>
        <w:pStyle w:val="BodyText"/>
      </w:pPr>
      <w:bookmarkStart w:id="14" w:name="_Hlk118300831"/>
      <w:r>
        <w:rPr>
          <w:lang w:val="cy-GB"/>
        </w:rPr>
        <w:t xml:space="preserve">Rydym hefyd yn argymell y canlynol: </w:t>
      </w:r>
      <w:bookmarkEnd w:id="14"/>
    </w:p>
    <w:p w14:paraId="06EE0181" w14:textId="77777777" w:rsidR="0055660F" w:rsidRDefault="00114390" w:rsidP="0055660F">
      <w:pPr>
        <w:pStyle w:val="BodyText"/>
        <w:numPr>
          <w:ilvl w:val="0"/>
          <w:numId w:val="33"/>
        </w:numPr>
      </w:pPr>
      <w:r>
        <w:rPr>
          <w:lang w:val="cy-GB"/>
        </w:rPr>
        <w:t xml:space="preserve">Rydych yn nodi unigolyn ar gyfer monitro ac adrodd ar gamau gweithredu cynllun rheoli bioddiogelwch (rheolwr bioddiogelwch) </w:t>
      </w:r>
    </w:p>
    <w:p w14:paraId="73BC7958" w14:textId="77777777" w:rsidR="0055660F" w:rsidRDefault="00114390" w:rsidP="0055660F">
      <w:pPr>
        <w:pStyle w:val="BodyText"/>
        <w:numPr>
          <w:ilvl w:val="0"/>
          <w:numId w:val="33"/>
        </w:numPr>
      </w:pPr>
      <w:r>
        <w:rPr>
          <w:lang w:val="cy-GB"/>
        </w:rPr>
        <w:t xml:space="preserve">Mae’r holl staff sy’n ymwneud â’r gweithgaredd trwyddedig yn cael eu gwneud yn gwbl ymwybodol o’r posibilrwydd y gellir dod ar draws rhywogaethau estron goresgynnol ac yn deall pa fesurau a gymerir i sicrhau gwyliadwriaeth/monitro rhywogaethau estron goresgynnol yn ystod y gweithgaredd </w:t>
      </w:r>
      <w:bookmarkStart w:id="15" w:name="_Hlk92359120"/>
    </w:p>
    <w:p w14:paraId="208809C0" w14:textId="77777777" w:rsidR="002A3C55" w:rsidRDefault="00114390" w:rsidP="0055660F">
      <w:pPr>
        <w:pStyle w:val="BodyText"/>
        <w:numPr>
          <w:ilvl w:val="0"/>
          <w:numId w:val="33"/>
        </w:numPr>
      </w:pPr>
      <w:r>
        <w:rPr>
          <w:lang w:val="cy-GB"/>
        </w:rPr>
        <w:t xml:space="preserve">Mae’r holl staff perthnasol wedi’u hyfforddi’n ddigonol i adnabod a chanfod rhywogaethau estron goresgynnol ac adrodd am unrhyw achosion i’r rheolwr bioddiogelwch </w:t>
      </w:r>
      <w:bookmarkEnd w:id="15"/>
    </w:p>
    <w:sectPr w:rsidR="002A3C55" w:rsidSect="00887437"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DE59" w14:textId="77777777" w:rsidR="008E19C5" w:rsidRDefault="00114390">
      <w:r>
        <w:separator/>
      </w:r>
    </w:p>
  </w:endnote>
  <w:endnote w:type="continuationSeparator" w:id="0">
    <w:p w14:paraId="553F5450" w14:textId="77777777" w:rsidR="008E19C5" w:rsidRDefault="0011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471782"/>
      <w:docPartObj>
        <w:docPartGallery w:val="Page Numbers (Bottom of Page)"/>
        <w:docPartUnique/>
      </w:docPartObj>
    </w:sdtPr>
    <w:sdtEndPr/>
    <w:sdtContent>
      <w:sdt>
        <w:sdtPr>
          <w:id w:val="1827095342"/>
          <w:docPartObj>
            <w:docPartGallery w:val="Page Numbers (Top of Page)"/>
            <w:docPartUnique/>
          </w:docPartObj>
        </w:sdtPr>
        <w:sdtEndPr/>
        <w:sdtContent>
          <w:p w14:paraId="00AD2AF6" w14:textId="77777777" w:rsidR="00F23F1E" w:rsidRDefault="00114390">
            <w:pPr>
              <w:pStyle w:val="Footer"/>
              <w:jc w:val="right"/>
            </w:pPr>
            <w:r w:rsidRPr="00F23F1E">
              <w:rPr>
                <w:rFonts w:ascii="Arial" w:hAnsi="Arial" w:cs="Arial"/>
                <w:lang w:val="cy-GB"/>
              </w:rPr>
              <w:t xml:space="preserve">Tudalen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  <w:r w:rsidRPr="00F23F1E">
              <w:rPr>
                <w:rFonts w:ascii="Arial" w:hAnsi="Arial" w:cs="Arial"/>
                <w:lang w:val="cy-GB"/>
              </w:rPr>
              <w:t xml:space="preserve"> o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796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C8CB75" w14:textId="77777777" w:rsidR="006C37EB" w:rsidRDefault="00114390">
            <w:pPr>
              <w:pStyle w:val="Footer"/>
              <w:jc w:val="right"/>
            </w:pPr>
            <w:r w:rsidRPr="00F23F1E">
              <w:rPr>
                <w:rFonts w:ascii="Arial" w:hAnsi="Arial" w:cs="Arial"/>
                <w:lang w:val="cy-GB"/>
              </w:rPr>
              <w:t xml:space="preserve">Tudalen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  <w:r w:rsidRPr="00F23F1E">
              <w:rPr>
                <w:rFonts w:ascii="Arial" w:hAnsi="Arial" w:cs="Arial"/>
                <w:lang w:val="cy-GB"/>
              </w:rPr>
              <w:t xml:space="preserve"> o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831F0CA" w14:textId="77777777" w:rsidR="00CC4A40" w:rsidRDefault="00CC4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CA11" w14:textId="77777777" w:rsidR="008E19C5" w:rsidRDefault="00114390">
      <w:r>
        <w:separator/>
      </w:r>
    </w:p>
  </w:footnote>
  <w:footnote w:type="continuationSeparator" w:id="0">
    <w:p w14:paraId="40501523" w14:textId="77777777" w:rsidR="008E19C5" w:rsidRDefault="0011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2D79" w14:textId="77777777" w:rsidR="00807387" w:rsidRPr="006214CB" w:rsidRDefault="00114390" w:rsidP="004F741D">
    <w:pPr>
      <w:pStyle w:val="HeaderTitle"/>
    </w:pPr>
    <w:r>
      <w:rPr>
        <w:bCs/>
        <w:lang w:val="cy-GB"/>
      </w:rPr>
      <w:t xml:space="preserve"> </w:t>
    </w:r>
    <w:r w:rsidR="00377EE2">
      <w:rPr>
        <w:noProof/>
      </w:rPr>
      <w:drawing>
        <wp:inline distT="0" distB="0" distL="0" distR="0" wp14:anchorId="02A95B75" wp14:editId="36264FC7">
          <wp:extent cx="1357200" cy="961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- NRW st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9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lang w:val="cy-GB"/>
      </w:rPr>
      <w:t xml:space="preserve"> 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21"/>
      <w:gridCol w:w="4821"/>
    </w:tblGrid>
    <w:tr w:rsidR="009C0F1C" w14:paraId="0C05496C" w14:textId="77777777" w:rsidTr="00807387">
      <w:tc>
        <w:tcPr>
          <w:tcW w:w="4821" w:type="dxa"/>
        </w:tcPr>
        <w:p w14:paraId="31FD2541" w14:textId="77777777" w:rsidR="00807387" w:rsidRPr="00807387" w:rsidRDefault="00114390" w:rsidP="004F741D">
          <w:pPr>
            <w:pStyle w:val="HeaderTitle"/>
            <w:rPr>
              <w:b w:val="0"/>
              <w:bCs/>
              <w:i/>
              <w:iCs/>
              <w:color w:val="000000" w:themeColor="text1"/>
              <w:sz w:val="24"/>
            </w:rPr>
          </w:pPr>
          <w:r w:rsidRPr="00807387">
            <w:rPr>
              <w:b w:val="0"/>
              <w:bCs/>
              <w:i/>
              <w:iCs/>
              <w:color w:val="000000" w:themeColor="text1"/>
              <w:sz w:val="24"/>
              <w:lang w:val="cy-GB"/>
            </w:rPr>
            <w:t>Rhif fersiwn y ddogfen: (i’w gwblhau gan y tîm trwyddedu morol)</w:t>
          </w:r>
        </w:p>
      </w:tc>
      <w:tc>
        <w:tcPr>
          <w:tcW w:w="4821" w:type="dxa"/>
        </w:tcPr>
        <w:p w14:paraId="578B09D6" w14:textId="77777777" w:rsidR="00807387" w:rsidRDefault="00807387" w:rsidP="004F741D">
          <w:pPr>
            <w:pStyle w:val="HeaderTitle"/>
            <w:rPr>
              <w:sz w:val="24"/>
            </w:rPr>
          </w:pPr>
        </w:p>
      </w:tc>
    </w:tr>
    <w:tr w:rsidR="009C0F1C" w14:paraId="637FA6AC" w14:textId="77777777" w:rsidTr="00807387">
      <w:tc>
        <w:tcPr>
          <w:tcW w:w="4821" w:type="dxa"/>
        </w:tcPr>
        <w:p w14:paraId="41DE7AF8" w14:textId="77777777" w:rsidR="00807387" w:rsidRPr="00807387" w:rsidRDefault="00114390" w:rsidP="004F741D">
          <w:pPr>
            <w:pStyle w:val="HeaderTitle"/>
            <w:rPr>
              <w:b w:val="0"/>
              <w:bCs/>
              <w:i/>
              <w:iCs/>
              <w:color w:val="000000" w:themeColor="text1"/>
              <w:sz w:val="24"/>
            </w:rPr>
          </w:pPr>
          <w:r w:rsidRPr="00807387">
            <w:rPr>
              <w:b w:val="0"/>
              <w:bCs/>
              <w:i/>
              <w:iCs/>
              <w:color w:val="000000" w:themeColor="text1"/>
              <w:sz w:val="24"/>
              <w:lang w:val="cy-GB"/>
            </w:rPr>
            <w:t>Dyddiad cymeradwyo: (i’w gwblhau gan y tîm trwyddedu morol)</w:t>
          </w:r>
        </w:p>
      </w:tc>
      <w:tc>
        <w:tcPr>
          <w:tcW w:w="4821" w:type="dxa"/>
        </w:tcPr>
        <w:p w14:paraId="0F20418E" w14:textId="77777777" w:rsidR="00807387" w:rsidRDefault="00807387" w:rsidP="004F741D">
          <w:pPr>
            <w:pStyle w:val="HeaderTitle"/>
            <w:rPr>
              <w:sz w:val="24"/>
            </w:rPr>
          </w:pPr>
        </w:p>
      </w:tc>
    </w:tr>
  </w:tbl>
  <w:p w14:paraId="3329F644" w14:textId="77777777" w:rsidR="006214CB" w:rsidRPr="00807387" w:rsidRDefault="006214CB" w:rsidP="004F741D">
    <w:pPr>
      <w:pStyle w:val="HeaderTitle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A9D0" w14:textId="77777777" w:rsidR="00034E65" w:rsidRPr="00BD689E" w:rsidRDefault="00034E65" w:rsidP="004F741D">
    <w:pPr>
      <w:pStyle w:val="Header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C870" w14:textId="77777777" w:rsidR="001755B2" w:rsidRPr="00BD689E" w:rsidRDefault="001755B2" w:rsidP="004F741D">
    <w:pPr>
      <w:pStyle w:val="Header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2A5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" w15:restartNumberingAfterBreak="0">
    <w:nsid w:val="1B0A03AB"/>
    <w:multiLevelType w:val="hybridMultilevel"/>
    <w:tmpl w:val="4EDCAFA0"/>
    <w:lvl w:ilvl="0" w:tplc="EB34B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487E83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A017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ECC6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16AF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E8A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568A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0CC4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1817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01E8B"/>
    <w:multiLevelType w:val="hybridMultilevel"/>
    <w:tmpl w:val="BE38F19E"/>
    <w:lvl w:ilvl="0" w:tplc="E37831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40DA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1258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828D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70C5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50E0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3885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E11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42CC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072F77"/>
    <w:multiLevelType w:val="hybridMultilevel"/>
    <w:tmpl w:val="42AE5BDA"/>
    <w:lvl w:ilvl="0" w:tplc="C736F41A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4600DD54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7164A97E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E346ACB4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6B472C4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4380E736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7F3208DE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8C727A6A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8FE48C88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272D2693"/>
    <w:multiLevelType w:val="hybridMultilevel"/>
    <w:tmpl w:val="021ADFC0"/>
    <w:lvl w:ilvl="0" w:tplc="D04C7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6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40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E4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0C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0C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EA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65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03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4357"/>
    <w:multiLevelType w:val="hybridMultilevel"/>
    <w:tmpl w:val="685027D4"/>
    <w:lvl w:ilvl="0" w:tplc="E202E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A0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85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89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68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EA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0E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E3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360"/>
    <w:multiLevelType w:val="hybridMultilevel"/>
    <w:tmpl w:val="2B76A72C"/>
    <w:lvl w:ilvl="0" w:tplc="2DA46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C6320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26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E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8E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A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E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49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29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18FA"/>
    <w:multiLevelType w:val="multilevel"/>
    <w:tmpl w:val="B4A81E0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BC954CE"/>
    <w:multiLevelType w:val="hybridMultilevel"/>
    <w:tmpl w:val="688E6FAA"/>
    <w:lvl w:ilvl="0" w:tplc="FD88F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C1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CE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7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0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9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E9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6828"/>
    <w:multiLevelType w:val="hybridMultilevel"/>
    <w:tmpl w:val="7A2A2FC4"/>
    <w:lvl w:ilvl="0" w:tplc="B3880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606ED20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974CD0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E8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422E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36DD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845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D072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720D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64D55"/>
    <w:multiLevelType w:val="hybridMultilevel"/>
    <w:tmpl w:val="4C04BEA8"/>
    <w:lvl w:ilvl="0" w:tplc="7EFE7D6C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3A2E18E" w:tentative="1">
      <w:start w:val="1"/>
      <w:numFmt w:val="lowerLetter"/>
      <w:lvlText w:val="%2."/>
      <w:lvlJc w:val="left"/>
      <w:pPr>
        <w:ind w:left="1790" w:hanging="360"/>
      </w:pPr>
    </w:lvl>
    <w:lvl w:ilvl="2" w:tplc="ADEA7CE0" w:tentative="1">
      <w:start w:val="1"/>
      <w:numFmt w:val="lowerRoman"/>
      <w:lvlText w:val="%3."/>
      <w:lvlJc w:val="right"/>
      <w:pPr>
        <w:ind w:left="2510" w:hanging="180"/>
      </w:pPr>
    </w:lvl>
    <w:lvl w:ilvl="3" w:tplc="22F80F10" w:tentative="1">
      <w:start w:val="1"/>
      <w:numFmt w:val="decimal"/>
      <w:lvlText w:val="%4."/>
      <w:lvlJc w:val="left"/>
      <w:pPr>
        <w:ind w:left="3230" w:hanging="360"/>
      </w:pPr>
    </w:lvl>
    <w:lvl w:ilvl="4" w:tplc="14C64BEC" w:tentative="1">
      <w:start w:val="1"/>
      <w:numFmt w:val="lowerLetter"/>
      <w:lvlText w:val="%5."/>
      <w:lvlJc w:val="left"/>
      <w:pPr>
        <w:ind w:left="3950" w:hanging="360"/>
      </w:pPr>
    </w:lvl>
    <w:lvl w:ilvl="5" w:tplc="F0AC8212" w:tentative="1">
      <w:start w:val="1"/>
      <w:numFmt w:val="lowerRoman"/>
      <w:lvlText w:val="%6."/>
      <w:lvlJc w:val="right"/>
      <w:pPr>
        <w:ind w:left="4670" w:hanging="180"/>
      </w:pPr>
    </w:lvl>
    <w:lvl w:ilvl="6" w:tplc="6E7C12F2" w:tentative="1">
      <w:start w:val="1"/>
      <w:numFmt w:val="decimal"/>
      <w:lvlText w:val="%7."/>
      <w:lvlJc w:val="left"/>
      <w:pPr>
        <w:ind w:left="5390" w:hanging="360"/>
      </w:pPr>
    </w:lvl>
    <w:lvl w:ilvl="7" w:tplc="1BD07FCC" w:tentative="1">
      <w:start w:val="1"/>
      <w:numFmt w:val="lowerLetter"/>
      <w:lvlText w:val="%8."/>
      <w:lvlJc w:val="left"/>
      <w:pPr>
        <w:ind w:left="6110" w:hanging="360"/>
      </w:pPr>
    </w:lvl>
    <w:lvl w:ilvl="8" w:tplc="20FCCD2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4C6F74"/>
    <w:multiLevelType w:val="hybridMultilevel"/>
    <w:tmpl w:val="23A4A8C8"/>
    <w:lvl w:ilvl="0" w:tplc="77521E3E"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Arial" w:eastAsia="Times New Roman" w:hAnsi="Arial" w:cs="Arial" w:hint="default"/>
      </w:rPr>
    </w:lvl>
    <w:lvl w:ilvl="1" w:tplc="BBAADF7A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F0AA6844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5CA0D23E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125E03B2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FBB85DE8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25035DA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3C084812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4E0A448C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3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6CD338C"/>
    <w:multiLevelType w:val="hybridMultilevel"/>
    <w:tmpl w:val="7A2A2FC4"/>
    <w:lvl w:ilvl="0" w:tplc="2F949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B5E47DA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A56D2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D692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A74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061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98CE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62E2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722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23FB9"/>
    <w:multiLevelType w:val="hybridMultilevel"/>
    <w:tmpl w:val="B4A012C6"/>
    <w:lvl w:ilvl="0" w:tplc="6E7C1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4B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24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81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C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89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D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22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74DB"/>
    <w:multiLevelType w:val="hybridMultilevel"/>
    <w:tmpl w:val="0648590C"/>
    <w:lvl w:ilvl="0" w:tplc="0AE42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A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7448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9E7E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468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EA0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03C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E48B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CC8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1177B"/>
    <w:multiLevelType w:val="hybridMultilevel"/>
    <w:tmpl w:val="18665094"/>
    <w:lvl w:ilvl="0" w:tplc="C6228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E6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68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E0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26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CD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60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6B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00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D4E"/>
    <w:multiLevelType w:val="hybridMultilevel"/>
    <w:tmpl w:val="C45CB9B6"/>
    <w:lvl w:ilvl="0" w:tplc="64B25CFA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4BE06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AE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C8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47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404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CE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4E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B2E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36C8"/>
    <w:multiLevelType w:val="hybridMultilevel"/>
    <w:tmpl w:val="BA8C1CAE"/>
    <w:lvl w:ilvl="0" w:tplc="28C6923E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CBAADE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EA0B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D48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5817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E84F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B02C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A691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14FE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213A8"/>
    <w:multiLevelType w:val="hybridMultilevel"/>
    <w:tmpl w:val="9C3292E0"/>
    <w:lvl w:ilvl="0" w:tplc="9690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04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43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E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2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AF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0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6D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EA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2" w15:restartNumberingAfterBreak="0">
    <w:nsid w:val="7813348C"/>
    <w:multiLevelType w:val="hybridMultilevel"/>
    <w:tmpl w:val="5F94485E"/>
    <w:lvl w:ilvl="0" w:tplc="E8B62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8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0D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05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E6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3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1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8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67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E5D92"/>
    <w:multiLevelType w:val="hybridMultilevel"/>
    <w:tmpl w:val="E4E003E2"/>
    <w:lvl w:ilvl="0" w:tplc="5330B73A">
      <w:start w:val="1"/>
      <w:numFmt w:val="bullet"/>
      <w:pStyle w:val="TableofFigures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B84A63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0213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388A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1E90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C5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086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DAB7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02C2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13"/>
  </w:num>
  <w:num w:numId="8">
    <w:abstractNumId w:val="1"/>
  </w:num>
  <w:num w:numId="9">
    <w:abstractNumId w:val="1"/>
  </w:num>
  <w:num w:numId="10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>
    <w:abstractNumId w:val="13"/>
  </w:num>
  <w:num w:numId="12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>
    <w:abstractNumId w:val="13"/>
  </w:num>
  <w:num w:numId="14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>
    <w:abstractNumId w:val="13"/>
  </w:num>
  <w:num w:numId="16">
    <w:abstractNumId w:val="4"/>
  </w:num>
  <w:num w:numId="17">
    <w:abstractNumId w:val="18"/>
  </w:num>
  <w:num w:numId="18">
    <w:abstractNumId w:val="12"/>
  </w:num>
  <w:num w:numId="19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20">
    <w:abstractNumId w:val="19"/>
  </w:num>
  <w:num w:numId="21">
    <w:abstractNumId w:val="10"/>
  </w:num>
  <w:num w:numId="22">
    <w:abstractNumId w:val="3"/>
  </w:num>
  <w:num w:numId="23">
    <w:abstractNumId w:val="23"/>
  </w:num>
  <w:num w:numId="24">
    <w:abstractNumId w:val="0"/>
  </w:num>
  <w:num w:numId="25">
    <w:abstractNumId w:val="14"/>
  </w:num>
  <w:num w:numId="26">
    <w:abstractNumId w:val="2"/>
  </w:num>
  <w:num w:numId="27">
    <w:abstractNumId w:val="16"/>
  </w:num>
  <w:num w:numId="28">
    <w:abstractNumId w:val="5"/>
  </w:num>
  <w:num w:numId="29">
    <w:abstractNumId w:val="15"/>
  </w:num>
  <w:num w:numId="30">
    <w:abstractNumId w:val="20"/>
  </w:num>
  <w:num w:numId="31">
    <w:abstractNumId w:val="6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44755D-81E4-4FC9-B540-FD4A712E8FE0}"/>
    <w:docVar w:name="dgnword-eventsink" w:val="664366592"/>
  </w:docVars>
  <w:rsids>
    <w:rsidRoot w:val="006C315D"/>
    <w:rsid w:val="00002703"/>
    <w:rsid w:val="00002979"/>
    <w:rsid w:val="00004A12"/>
    <w:rsid w:val="00017D1A"/>
    <w:rsid w:val="00023456"/>
    <w:rsid w:val="0002699B"/>
    <w:rsid w:val="00026BFF"/>
    <w:rsid w:val="00034E65"/>
    <w:rsid w:val="00035152"/>
    <w:rsid w:val="0003584B"/>
    <w:rsid w:val="00035CDF"/>
    <w:rsid w:val="000361E2"/>
    <w:rsid w:val="00045B1E"/>
    <w:rsid w:val="0005246D"/>
    <w:rsid w:val="00057493"/>
    <w:rsid w:val="00062E7E"/>
    <w:rsid w:val="0006469D"/>
    <w:rsid w:val="00071396"/>
    <w:rsid w:val="00072CFC"/>
    <w:rsid w:val="00073847"/>
    <w:rsid w:val="00081B13"/>
    <w:rsid w:val="000859E8"/>
    <w:rsid w:val="00096066"/>
    <w:rsid w:val="000A35E4"/>
    <w:rsid w:val="000A6B1F"/>
    <w:rsid w:val="000B24ED"/>
    <w:rsid w:val="000B35AC"/>
    <w:rsid w:val="000C1D86"/>
    <w:rsid w:val="000D1041"/>
    <w:rsid w:val="000D12F3"/>
    <w:rsid w:val="000D42BC"/>
    <w:rsid w:val="000D7B81"/>
    <w:rsid w:val="000F259C"/>
    <w:rsid w:val="000F5337"/>
    <w:rsid w:val="0010023A"/>
    <w:rsid w:val="00100BD8"/>
    <w:rsid w:val="00102BD9"/>
    <w:rsid w:val="00103253"/>
    <w:rsid w:val="001055E2"/>
    <w:rsid w:val="00106006"/>
    <w:rsid w:val="00111C12"/>
    <w:rsid w:val="001142E9"/>
    <w:rsid w:val="00114390"/>
    <w:rsid w:val="001157DB"/>
    <w:rsid w:val="00115B55"/>
    <w:rsid w:val="00116205"/>
    <w:rsid w:val="0011766A"/>
    <w:rsid w:val="00120A28"/>
    <w:rsid w:val="001223E4"/>
    <w:rsid w:val="00123248"/>
    <w:rsid w:val="00124C2B"/>
    <w:rsid w:val="00125126"/>
    <w:rsid w:val="00127031"/>
    <w:rsid w:val="00136BE2"/>
    <w:rsid w:val="001442FC"/>
    <w:rsid w:val="00154BAA"/>
    <w:rsid w:val="00162E32"/>
    <w:rsid w:val="00162ECB"/>
    <w:rsid w:val="00163204"/>
    <w:rsid w:val="00164E61"/>
    <w:rsid w:val="00171AC6"/>
    <w:rsid w:val="001755B2"/>
    <w:rsid w:val="00186461"/>
    <w:rsid w:val="001868A9"/>
    <w:rsid w:val="00187B2E"/>
    <w:rsid w:val="00191F0A"/>
    <w:rsid w:val="001958DF"/>
    <w:rsid w:val="001970FA"/>
    <w:rsid w:val="001979BB"/>
    <w:rsid w:val="001A58D7"/>
    <w:rsid w:val="001B03E0"/>
    <w:rsid w:val="001B347A"/>
    <w:rsid w:val="001C75BC"/>
    <w:rsid w:val="001D5581"/>
    <w:rsid w:val="001D73B9"/>
    <w:rsid w:val="001E0F72"/>
    <w:rsid w:val="001E1FF7"/>
    <w:rsid w:val="001E34B7"/>
    <w:rsid w:val="001E4CED"/>
    <w:rsid w:val="001E696F"/>
    <w:rsid w:val="00200032"/>
    <w:rsid w:val="00207F68"/>
    <w:rsid w:val="002105FA"/>
    <w:rsid w:val="00221341"/>
    <w:rsid w:val="00223B71"/>
    <w:rsid w:val="00223BD0"/>
    <w:rsid w:val="00223DD5"/>
    <w:rsid w:val="00227FCF"/>
    <w:rsid w:val="002310C5"/>
    <w:rsid w:val="002326A8"/>
    <w:rsid w:val="002327A3"/>
    <w:rsid w:val="002335AB"/>
    <w:rsid w:val="00234DDC"/>
    <w:rsid w:val="0024267B"/>
    <w:rsid w:val="002428DD"/>
    <w:rsid w:val="00242BE6"/>
    <w:rsid w:val="0024550F"/>
    <w:rsid w:val="00260BFB"/>
    <w:rsid w:val="0026328C"/>
    <w:rsid w:val="002644FD"/>
    <w:rsid w:val="00264C77"/>
    <w:rsid w:val="00265321"/>
    <w:rsid w:val="002655A8"/>
    <w:rsid w:val="00267AD5"/>
    <w:rsid w:val="00271E06"/>
    <w:rsid w:val="0027540E"/>
    <w:rsid w:val="00285F85"/>
    <w:rsid w:val="00295704"/>
    <w:rsid w:val="002965D2"/>
    <w:rsid w:val="002A0E08"/>
    <w:rsid w:val="002A1E33"/>
    <w:rsid w:val="002A3C55"/>
    <w:rsid w:val="002B0FE6"/>
    <w:rsid w:val="002B67BA"/>
    <w:rsid w:val="002C1957"/>
    <w:rsid w:val="002C7D1B"/>
    <w:rsid w:val="002D0696"/>
    <w:rsid w:val="002D1C88"/>
    <w:rsid w:val="002D1E23"/>
    <w:rsid w:val="002D4D8E"/>
    <w:rsid w:val="002E0FD1"/>
    <w:rsid w:val="002E7644"/>
    <w:rsid w:val="002E7D5A"/>
    <w:rsid w:val="002F1F8F"/>
    <w:rsid w:val="002F3CF9"/>
    <w:rsid w:val="002F4648"/>
    <w:rsid w:val="00301855"/>
    <w:rsid w:val="00301FBE"/>
    <w:rsid w:val="00304494"/>
    <w:rsid w:val="00304574"/>
    <w:rsid w:val="00311FCE"/>
    <w:rsid w:val="003130BA"/>
    <w:rsid w:val="00323656"/>
    <w:rsid w:val="00324160"/>
    <w:rsid w:val="00325394"/>
    <w:rsid w:val="00325EB0"/>
    <w:rsid w:val="00330815"/>
    <w:rsid w:val="00336CFC"/>
    <w:rsid w:val="003435F6"/>
    <w:rsid w:val="0034384F"/>
    <w:rsid w:val="00345949"/>
    <w:rsid w:val="00347827"/>
    <w:rsid w:val="00352B06"/>
    <w:rsid w:val="00366B25"/>
    <w:rsid w:val="00366E8B"/>
    <w:rsid w:val="0037188A"/>
    <w:rsid w:val="00377EE2"/>
    <w:rsid w:val="00382411"/>
    <w:rsid w:val="003841D8"/>
    <w:rsid w:val="003857F6"/>
    <w:rsid w:val="00391739"/>
    <w:rsid w:val="003949E0"/>
    <w:rsid w:val="00394B2D"/>
    <w:rsid w:val="00397F42"/>
    <w:rsid w:val="003A362D"/>
    <w:rsid w:val="003A37E6"/>
    <w:rsid w:val="003A4B9C"/>
    <w:rsid w:val="003A5D2B"/>
    <w:rsid w:val="003A6AF4"/>
    <w:rsid w:val="003B1B95"/>
    <w:rsid w:val="003B2DB2"/>
    <w:rsid w:val="003B5013"/>
    <w:rsid w:val="003D1D6B"/>
    <w:rsid w:val="003D7196"/>
    <w:rsid w:val="003E0F78"/>
    <w:rsid w:val="003E1CA6"/>
    <w:rsid w:val="003E1F2A"/>
    <w:rsid w:val="003E2C8E"/>
    <w:rsid w:val="003E31B8"/>
    <w:rsid w:val="003F0F31"/>
    <w:rsid w:val="003F65E4"/>
    <w:rsid w:val="00405F73"/>
    <w:rsid w:val="0041302F"/>
    <w:rsid w:val="004170CF"/>
    <w:rsid w:val="00421C65"/>
    <w:rsid w:val="00434C5B"/>
    <w:rsid w:val="00435F48"/>
    <w:rsid w:val="00436A14"/>
    <w:rsid w:val="0044249F"/>
    <w:rsid w:val="00444F11"/>
    <w:rsid w:val="004455E7"/>
    <w:rsid w:val="00445D08"/>
    <w:rsid w:val="004466BA"/>
    <w:rsid w:val="00450705"/>
    <w:rsid w:val="004517DE"/>
    <w:rsid w:val="004531EA"/>
    <w:rsid w:val="004727E8"/>
    <w:rsid w:val="00477AB1"/>
    <w:rsid w:val="00486BA7"/>
    <w:rsid w:val="00491598"/>
    <w:rsid w:val="004A093C"/>
    <w:rsid w:val="004A2C4D"/>
    <w:rsid w:val="004A62AC"/>
    <w:rsid w:val="004B4D3A"/>
    <w:rsid w:val="004B55D4"/>
    <w:rsid w:val="004B62EA"/>
    <w:rsid w:val="004B6596"/>
    <w:rsid w:val="004B67F2"/>
    <w:rsid w:val="004C0F01"/>
    <w:rsid w:val="004C1934"/>
    <w:rsid w:val="004D21D6"/>
    <w:rsid w:val="004D5EBE"/>
    <w:rsid w:val="004D606F"/>
    <w:rsid w:val="004E070B"/>
    <w:rsid w:val="004E21FB"/>
    <w:rsid w:val="004E27E5"/>
    <w:rsid w:val="004E39DD"/>
    <w:rsid w:val="004F15CD"/>
    <w:rsid w:val="004F376C"/>
    <w:rsid w:val="004F741D"/>
    <w:rsid w:val="005009C4"/>
    <w:rsid w:val="00504C76"/>
    <w:rsid w:val="00507478"/>
    <w:rsid w:val="005118F5"/>
    <w:rsid w:val="00512D47"/>
    <w:rsid w:val="0051775A"/>
    <w:rsid w:val="00521093"/>
    <w:rsid w:val="00534D94"/>
    <w:rsid w:val="00535BEF"/>
    <w:rsid w:val="005364A1"/>
    <w:rsid w:val="00536DE6"/>
    <w:rsid w:val="00541486"/>
    <w:rsid w:val="005415A1"/>
    <w:rsid w:val="00545FF5"/>
    <w:rsid w:val="005502BF"/>
    <w:rsid w:val="00552D0B"/>
    <w:rsid w:val="00553D15"/>
    <w:rsid w:val="0055660F"/>
    <w:rsid w:val="00571662"/>
    <w:rsid w:val="00576E9D"/>
    <w:rsid w:val="00580178"/>
    <w:rsid w:val="005807E4"/>
    <w:rsid w:val="00586557"/>
    <w:rsid w:val="005A0D52"/>
    <w:rsid w:val="005A5A72"/>
    <w:rsid w:val="005B301B"/>
    <w:rsid w:val="005B7010"/>
    <w:rsid w:val="005C0FA4"/>
    <w:rsid w:val="005C26C0"/>
    <w:rsid w:val="005C3BAF"/>
    <w:rsid w:val="005C46D7"/>
    <w:rsid w:val="005C5EE6"/>
    <w:rsid w:val="005C642F"/>
    <w:rsid w:val="005D0C74"/>
    <w:rsid w:val="005D210F"/>
    <w:rsid w:val="005D27C9"/>
    <w:rsid w:val="005D3E9B"/>
    <w:rsid w:val="005D6F72"/>
    <w:rsid w:val="005D7EFF"/>
    <w:rsid w:val="005E0F50"/>
    <w:rsid w:val="005E1F3F"/>
    <w:rsid w:val="005F139E"/>
    <w:rsid w:val="0060359C"/>
    <w:rsid w:val="0061198F"/>
    <w:rsid w:val="00611E34"/>
    <w:rsid w:val="00615F67"/>
    <w:rsid w:val="006214CB"/>
    <w:rsid w:val="0062635C"/>
    <w:rsid w:val="006277D5"/>
    <w:rsid w:val="006308DB"/>
    <w:rsid w:val="00632CA5"/>
    <w:rsid w:val="00632ECA"/>
    <w:rsid w:val="00633D10"/>
    <w:rsid w:val="0063426C"/>
    <w:rsid w:val="006378B4"/>
    <w:rsid w:val="0064101A"/>
    <w:rsid w:val="00641389"/>
    <w:rsid w:val="00643883"/>
    <w:rsid w:val="00646E56"/>
    <w:rsid w:val="00647AE6"/>
    <w:rsid w:val="00650F5C"/>
    <w:rsid w:val="00650F81"/>
    <w:rsid w:val="00652B23"/>
    <w:rsid w:val="006533AE"/>
    <w:rsid w:val="00654E04"/>
    <w:rsid w:val="00655982"/>
    <w:rsid w:val="0066120C"/>
    <w:rsid w:val="0066652F"/>
    <w:rsid w:val="00666BB5"/>
    <w:rsid w:val="00671B24"/>
    <w:rsid w:val="00675EED"/>
    <w:rsid w:val="00695897"/>
    <w:rsid w:val="00696FF5"/>
    <w:rsid w:val="006A1FC4"/>
    <w:rsid w:val="006A58BF"/>
    <w:rsid w:val="006B1730"/>
    <w:rsid w:val="006B5233"/>
    <w:rsid w:val="006B620B"/>
    <w:rsid w:val="006B7E7E"/>
    <w:rsid w:val="006C2AE3"/>
    <w:rsid w:val="006C315D"/>
    <w:rsid w:val="006C37EB"/>
    <w:rsid w:val="006C4712"/>
    <w:rsid w:val="006D0231"/>
    <w:rsid w:val="006D04BE"/>
    <w:rsid w:val="006D175C"/>
    <w:rsid w:val="006D4241"/>
    <w:rsid w:val="006D6756"/>
    <w:rsid w:val="006D7AF9"/>
    <w:rsid w:val="006E1121"/>
    <w:rsid w:val="006E2D8E"/>
    <w:rsid w:val="006E6741"/>
    <w:rsid w:val="006E7FA2"/>
    <w:rsid w:val="006F22A7"/>
    <w:rsid w:val="006F4590"/>
    <w:rsid w:val="006F6873"/>
    <w:rsid w:val="006F77CA"/>
    <w:rsid w:val="00707251"/>
    <w:rsid w:val="00707393"/>
    <w:rsid w:val="00730E0F"/>
    <w:rsid w:val="00736167"/>
    <w:rsid w:val="0073704E"/>
    <w:rsid w:val="00742043"/>
    <w:rsid w:val="00745C39"/>
    <w:rsid w:val="00746FD8"/>
    <w:rsid w:val="00751970"/>
    <w:rsid w:val="0075201E"/>
    <w:rsid w:val="0075559D"/>
    <w:rsid w:val="00756CA2"/>
    <w:rsid w:val="00760BD9"/>
    <w:rsid w:val="007706BD"/>
    <w:rsid w:val="00770773"/>
    <w:rsid w:val="00773040"/>
    <w:rsid w:val="00773AD9"/>
    <w:rsid w:val="007762AB"/>
    <w:rsid w:val="00780D50"/>
    <w:rsid w:val="00783004"/>
    <w:rsid w:val="00783CEA"/>
    <w:rsid w:val="007862EF"/>
    <w:rsid w:val="00794C61"/>
    <w:rsid w:val="007A4BC6"/>
    <w:rsid w:val="007A60CC"/>
    <w:rsid w:val="007A6294"/>
    <w:rsid w:val="007A78C9"/>
    <w:rsid w:val="007B0A76"/>
    <w:rsid w:val="007B5A40"/>
    <w:rsid w:val="007C07F6"/>
    <w:rsid w:val="007C0D87"/>
    <w:rsid w:val="007C7F2F"/>
    <w:rsid w:val="007D0A07"/>
    <w:rsid w:val="007D34D5"/>
    <w:rsid w:val="007D5445"/>
    <w:rsid w:val="007E5627"/>
    <w:rsid w:val="007F0249"/>
    <w:rsid w:val="007F079E"/>
    <w:rsid w:val="00800254"/>
    <w:rsid w:val="0080073E"/>
    <w:rsid w:val="0080255D"/>
    <w:rsid w:val="00804A5D"/>
    <w:rsid w:val="00806FC6"/>
    <w:rsid w:val="00807387"/>
    <w:rsid w:val="00812D5D"/>
    <w:rsid w:val="0082064D"/>
    <w:rsid w:val="00820898"/>
    <w:rsid w:val="00820A98"/>
    <w:rsid w:val="00821011"/>
    <w:rsid w:val="0082121A"/>
    <w:rsid w:val="008265C0"/>
    <w:rsid w:val="00832030"/>
    <w:rsid w:val="00832C05"/>
    <w:rsid w:val="00835348"/>
    <w:rsid w:val="00842BB7"/>
    <w:rsid w:val="00842FC5"/>
    <w:rsid w:val="00846841"/>
    <w:rsid w:val="00846BDB"/>
    <w:rsid w:val="00846DDB"/>
    <w:rsid w:val="0084707A"/>
    <w:rsid w:val="0085223F"/>
    <w:rsid w:val="00861D04"/>
    <w:rsid w:val="008632E6"/>
    <w:rsid w:val="0086702E"/>
    <w:rsid w:val="00875D8F"/>
    <w:rsid w:val="008776C8"/>
    <w:rsid w:val="00877B54"/>
    <w:rsid w:val="00880243"/>
    <w:rsid w:val="00881C67"/>
    <w:rsid w:val="008837A9"/>
    <w:rsid w:val="0088463B"/>
    <w:rsid w:val="00887437"/>
    <w:rsid w:val="00891BB0"/>
    <w:rsid w:val="0089259A"/>
    <w:rsid w:val="008940C4"/>
    <w:rsid w:val="00896149"/>
    <w:rsid w:val="00897388"/>
    <w:rsid w:val="008A0F5F"/>
    <w:rsid w:val="008A28D6"/>
    <w:rsid w:val="008A5265"/>
    <w:rsid w:val="008A56C7"/>
    <w:rsid w:val="008B055B"/>
    <w:rsid w:val="008B0C3A"/>
    <w:rsid w:val="008C0149"/>
    <w:rsid w:val="008C3722"/>
    <w:rsid w:val="008D1E58"/>
    <w:rsid w:val="008D7442"/>
    <w:rsid w:val="008E00EC"/>
    <w:rsid w:val="008E19C5"/>
    <w:rsid w:val="008E1F7B"/>
    <w:rsid w:val="008E525E"/>
    <w:rsid w:val="008E6805"/>
    <w:rsid w:val="008F11CB"/>
    <w:rsid w:val="00901DE5"/>
    <w:rsid w:val="009020F6"/>
    <w:rsid w:val="009134A1"/>
    <w:rsid w:val="00915002"/>
    <w:rsid w:val="009156DA"/>
    <w:rsid w:val="0092313E"/>
    <w:rsid w:val="00924B5D"/>
    <w:rsid w:val="009276C1"/>
    <w:rsid w:val="00935780"/>
    <w:rsid w:val="00937A61"/>
    <w:rsid w:val="00942C84"/>
    <w:rsid w:val="009474DE"/>
    <w:rsid w:val="0095060C"/>
    <w:rsid w:val="0095246A"/>
    <w:rsid w:val="009536B5"/>
    <w:rsid w:val="009616AD"/>
    <w:rsid w:val="00963B9E"/>
    <w:rsid w:val="00965386"/>
    <w:rsid w:val="0096758E"/>
    <w:rsid w:val="00967FB8"/>
    <w:rsid w:val="00976687"/>
    <w:rsid w:val="009779A2"/>
    <w:rsid w:val="00977CDE"/>
    <w:rsid w:val="00984E7F"/>
    <w:rsid w:val="00985058"/>
    <w:rsid w:val="009859F1"/>
    <w:rsid w:val="00987413"/>
    <w:rsid w:val="00996337"/>
    <w:rsid w:val="00997A51"/>
    <w:rsid w:val="009A1CCC"/>
    <w:rsid w:val="009A383A"/>
    <w:rsid w:val="009A585A"/>
    <w:rsid w:val="009B240C"/>
    <w:rsid w:val="009B37B8"/>
    <w:rsid w:val="009C0F1C"/>
    <w:rsid w:val="009C4FF5"/>
    <w:rsid w:val="009D0404"/>
    <w:rsid w:val="009D4D74"/>
    <w:rsid w:val="009D6801"/>
    <w:rsid w:val="009D7DFE"/>
    <w:rsid w:val="009E0FBE"/>
    <w:rsid w:val="009E2185"/>
    <w:rsid w:val="009E3A22"/>
    <w:rsid w:val="009E6AFC"/>
    <w:rsid w:val="009F3B8D"/>
    <w:rsid w:val="009F7191"/>
    <w:rsid w:val="009F79B8"/>
    <w:rsid w:val="009F79F4"/>
    <w:rsid w:val="009F7B0D"/>
    <w:rsid w:val="00A00E27"/>
    <w:rsid w:val="00A10695"/>
    <w:rsid w:val="00A10EA1"/>
    <w:rsid w:val="00A1331A"/>
    <w:rsid w:val="00A15100"/>
    <w:rsid w:val="00A15C54"/>
    <w:rsid w:val="00A17B6D"/>
    <w:rsid w:val="00A22662"/>
    <w:rsid w:val="00A22755"/>
    <w:rsid w:val="00A25CCC"/>
    <w:rsid w:val="00A36091"/>
    <w:rsid w:val="00A3712A"/>
    <w:rsid w:val="00A443B0"/>
    <w:rsid w:val="00A4553A"/>
    <w:rsid w:val="00A57553"/>
    <w:rsid w:val="00A63022"/>
    <w:rsid w:val="00A63EAC"/>
    <w:rsid w:val="00A64662"/>
    <w:rsid w:val="00A73E72"/>
    <w:rsid w:val="00A8024A"/>
    <w:rsid w:val="00A81BD1"/>
    <w:rsid w:val="00A87F6E"/>
    <w:rsid w:val="00A908E3"/>
    <w:rsid w:val="00AA30CD"/>
    <w:rsid w:val="00AA54D9"/>
    <w:rsid w:val="00AB7169"/>
    <w:rsid w:val="00AB7866"/>
    <w:rsid w:val="00AC133C"/>
    <w:rsid w:val="00AC4753"/>
    <w:rsid w:val="00AC4ABA"/>
    <w:rsid w:val="00AC6411"/>
    <w:rsid w:val="00AE235F"/>
    <w:rsid w:val="00AE4565"/>
    <w:rsid w:val="00AE7CE0"/>
    <w:rsid w:val="00AF1E41"/>
    <w:rsid w:val="00AF3BE1"/>
    <w:rsid w:val="00AF5EC2"/>
    <w:rsid w:val="00AF7309"/>
    <w:rsid w:val="00AF7967"/>
    <w:rsid w:val="00B0087C"/>
    <w:rsid w:val="00B02CD4"/>
    <w:rsid w:val="00B06B20"/>
    <w:rsid w:val="00B06EDD"/>
    <w:rsid w:val="00B150DF"/>
    <w:rsid w:val="00B26F65"/>
    <w:rsid w:val="00B300B0"/>
    <w:rsid w:val="00B322A0"/>
    <w:rsid w:val="00B329CA"/>
    <w:rsid w:val="00B43BBD"/>
    <w:rsid w:val="00B54201"/>
    <w:rsid w:val="00B56355"/>
    <w:rsid w:val="00B56834"/>
    <w:rsid w:val="00B572E3"/>
    <w:rsid w:val="00B6528E"/>
    <w:rsid w:val="00B66F34"/>
    <w:rsid w:val="00B7144C"/>
    <w:rsid w:val="00B73476"/>
    <w:rsid w:val="00B75341"/>
    <w:rsid w:val="00B76470"/>
    <w:rsid w:val="00B82E88"/>
    <w:rsid w:val="00B837E8"/>
    <w:rsid w:val="00B83821"/>
    <w:rsid w:val="00B84304"/>
    <w:rsid w:val="00B90A54"/>
    <w:rsid w:val="00B94A6D"/>
    <w:rsid w:val="00BA1306"/>
    <w:rsid w:val="00BA4AE0"/>
    <w:rsid w:val="00BA56BA"/>
    <w:rsid w:val="00BB434C"/>
    <w:rsid w:val="00BB50FF"/>
    <w:rsid w:val="00BC416C"/>
    <w:rsid w:val="00BD1895"/>
    <w:rsid w:val="00BD3375"/>
    <w:rsid w:val="00BD5CB0"/>
    <w:rsid w:val="00BD689E"/>
    <w:rsid w:val="00BE2905"/>
    <w:rsid w:val="00BE6EB4"/>
    <w:rsid w:val="00BF4F83"/>
    <w:rsid w:val="00C07AD0"/>
    <w:rsid w:val="00C2002D"/>
    <w:rsid w:val="00C20AF2"/>
    <w:rsid w:val="00C23DCD"/>
    <w:rsid w:val="00C279B8"/>
    <w:rsid w:val="00C30A30"/>
    <w:rsid w:val="00C3153F"/>
    <w:rsid w:val="00C31DD6"/>
    <w:rsid w:val="00C31E03"/>
    <w:rsid w:val="00C3276C"/>
    <w:rsid w:val="00C33213"/>
    <w:rsid w:val="00C332A7"/>
    <w:rsid w:val="00C370FA"/>
    <w:rsid w:val="00C37E1F"/>
    <w:rsid w:val="00C40538"/>
    <w:rsid w:val="00C40D6B"/>
    <w:rsid w:val="00C44639"/>
    <w:rsid w:val="00C527D7"/>
    <w:rsid w:val="00C55B14"/>
    <w:rsid w:val="00C62D18"/>
    <w:rsid w:val="00C65815"/>
    <w:rsid w:val="00C65E18"/>
    <w:rsid w:val="00C70646"/>
    <w:rsid w:val="00C71561"/>
    <w:rsid w:val="00C723B3"/>
    <w:rsid w:val="00C80653"/>
    <w:rsid w:val="00C84543"/>
    <w:rsid w:val="00C84A51"/>
    <w:rsid w:val="00C90778"/>
    <w:rsid w:val="00C907AC"/>
    <w:rsid w:val="00CA78B5"/>
    <w:rsid w:val="00CB0986"/>
    <w:rsid w:val="00CB4C1F"/>
    <w:rsid w:val="00CB6468"/>
    <w:rsid w:val="00CB72D4"/>
    <w:rsid w:val="00CC4A40"/>
    <w:rsid w:val="00CC5C15"/>
    <w:rsid w:val="00CC6989"/>
    <w:rsid w:val="00CC6F4A"/>
    <w:rsid w:val="00CD0A71"/>
    <w:rsid w:val="00CD0AA9"/>
    <w:rsid w:val="00CD1885"/>
    <w:rsid w:val="00CD4B48"/>
    <w:rsid w:val="00CD4F40"/>
    <w:rsid w:val="00CE2533"/>
    <w:rsid w:val="00CE6660"/>
    <w:rsid w:val="00CE72E1"/>
    <w:rsid w:val="00CE785C"/>
    <w:rsid w:val="00CF0BEC"/>
    <w:rsid w:val="00CF1FDB"/>
    <w:rsid w:val="00CF35C1"/>
    <w:rsid w:val="00CF5800"/>
    <w:rsid w:val="00CF6083"/>
    <w:rsid w:val="00CF632A"/>
    <w:rsid w:val="00D03400"/>
    <w:rsid w:val="00D07F19"/>
    <w:rsid w:val="00D1147D"/>
    <w:rsid w:val="00D16A13"/>
    <w:rsid w:val="00D235F5"/>
    <w:rsid w:val="00D30CC0"/>
    <w:rsid w:val="00D32D45"/>
    <w:rsid w:val="00D34C9D"/>
    <w:rsid w:val="00D37B37"/>
    <w:rsid w:val="00D4293C"/>
    <w:rsid w:val="00D432CF"/>
    <w:rsid w:val="00D433B4"/>
    <w:rsid w:val="00D453C5"/>
    <w:rsid w:val="00D46DE0"/>
    <w:rsid w:val="00D5232D"/>
    <w:rsid w:val="00D52403"/>
    <w:rsid w:val="00D566D6"/>
    <w:rsid w:val="00D56A48"/>
    <w:rsid w:val="00D61250"/>
    <w:rsid w:val="00D61DAA"/>
    <w:rsid w:val="00D6370C"/>
    <w:rsid w:val="00D64CEC"/>
    <w:rsid w:val="00D711BC"/>
    <w:rsid w:val="00D72F21"/>
    <w:rsid w:val="00D7456E"/>
    <w:rsid w:val="00D76829"/>
    <w:rsid w:val="00D77A33"/>
    <w:rsid w:val="00D813AF"/>
    <w:rsid w:val="00D83366"/>
    <w:rsid w:val="00D87FDF"/>
    <w:rsid w:val="00D90901"/>
    <w:rsid w:val="00DA28F1"/>
    <w:rsid w:val="00DB4972"/>
    <w:rsid w:val="00DB4DDA"/>
    <w:rsid w:val="00DD14D7"/>
    <w:rsid w:val="00DE507A"/>
    <w:rsid w:val="00E00217"/>
    <w:rsid w:val="00E017A8"/>
    <w:rsid w:val="00E06B6F"/>
    <w:rsid w:val="00E12968"/>
    <w:rsid w:val="00E13F79"/>
    <w:rsid w:val="00E24853"/>
    <w:rsid w:val="00E3072A"/>
    <w:rsid w:val="00E31145"/>
    <w:rsid w:val="00E31A28"/>
    <w:rsid w:val="00E37770"/>
    <w:rsid w:val="00E558CB"/>
    <w:rsid w:val="00E56075"/>
    <w:rsid w:val="00E61775"/>
    <w:rsid w:val="00E64C97"/>
    <w:rsid w:val="00E722A8"/>
    <w:rsid w:val="00E75868"/>
    <w:rsid w:val="00E85304"/>
    <w:rsid w:val="00E916C6"/>
    <w:rsid w:val="00EA1B66"/>
    <w:rsid w:val="00EA1E4A"/>
    <w:rsid w:val="00EA1F90"/>
    <w:rsid w:val="00EA5293"/>
    <w:rsid w:val="00EB1F04"/>
    <w:rsid w:val="00EB4078"/>
    <w:rsid w:val="00EB43D9"/>
    <w:rsid w:val="00EB5261"/>
    <w:rsid w:val="00EB541D"/>
    <w:rsid w:val="00EC0CF5"/>
    <w:rsid w:val="00EC0FB3"/>
    <w:rsid w:val="00EC34FE"/>
    <w:rsid w:val="00EC50A3"/>
    <w:rsid w:val="00EC56C2"/>
    <w:rsid w:val="00ED1123"/>
    <w:rsid w:val="00ED5FFD"/>
    <w:rsid w:val="00EE01DB"/>
    <w:rsid w:val="00EE6FB7"/>
    <w:rsid w:val="00EF118D"/>
    <w:rsid w:val="00EF38E7"/>
    <w:rsid w:val="00EF58AA"/>
    <w:rsid w:val="00F062F1"/>
    <w:rsid w:val="00F11033"/>
    <w:rsid w:val="00F122CE"/>
    <w:rsid w:val="00F202E7"/>
    <w:rsid w:val="00F20566"/>
    <w:rsid w:val="00F23B7A"/>
    <w:rsid w:val="00F23F1E"/>
    <w:rsid w:val="00F24E98"/>
    <w:rsid w:val="00F25E50"/>
    <w:rsid w:val="00F32AFC"/>
    <w:rsid w:val="00F34E78"/>
    <w:rsid w:val="00F35CBA"/>
    <w:rsid w:val="00F37A84"/>
    <w:rsid w:val="00F4177D"/>
    <w:rsid w:val="00F439CB"/>
    <w:rsid w:val="00F47B47"/>
    <w:rsid w:val="00F536EA"/>
    <w:rsid w:val="00F560BD"/>
    <w:rsid w:val="00F57DDE"/>
    <w:rsid w:val="00F62B64"/>
    <w:rsid w:val="00F63843"/>
    <w:rsid w:val="00F63F6C"/>
    <w:rsid w:val="00F64E34"/>
    <w:rsid w:val="00F7210D"/>
    <w:rsid w:val="00F841FC"/>
    <w:rsid w:val="00F846B6"/>
    <w:rsid w:val="00F85167"/>
    <w:rsid w:val="00F906F3"/>
    <w:rsid w:val="00F95529"/>
    <w:rsid w:val="00FA5F6D"/>
    <w:rsid w:val="00FA6CC7"/>
    <w:rsid w:val="00FB70DB"/>
    <w:rsid w:val="00FC18E9"/>
    <w:rsid w:val="00FC39DE"/>
    <w:rsid w:val="00FD197C"/>
    <w:rsid w:val="00FD26E4"/>
    <w:rsid w:val="00FD5684"/>
    <w:rsid w:val="00FD5B83"/>
    <w:rsid w:val="00FD5E17"/>
    <w:rsid w:val="00FE07E4"/>
    <w:rsid w:val="00FE1DF5"/>
    <w:rsid w:val="00FE5790"/>
    <w:rsid w:val="00FF2357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04AF5"/>
  <w15:chartTrackingRefBased/>
  <w15:docId w15:val="{0B2139E5-1FE3-45CE-844C-49D70BB3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7DDE"/>
    <w:rPr>
      <w:rFonts w:ascii="Times New Roman" w:eastAsia="Calibri" w:hAnsi="Times New Roman"/>
      <w:sz w:val="24"/>
      <w:szCs w:val="24"/>
    </w:rPr>
  </w:style>
  <w:style w:type="paragraph" w:styleId="Heading1">
    <w:name w:val="heading 1"/>
    <w:basedOn w:val="PlainText"/>
    <w:next w:val="BodyText"/>
    <w:link w:val="Heading1Char"/>
    <w:qFormat/>
    <w:rsid w:val="00812D5D"/>
    <w:pPr>
      <w:keepNext/>
      <w:keepLines/>
      <w:pageBreakBefore/>
      <w:spacing w:before="240" w:after="240"/>
      <w:outlineLvl w:val="0"/>
    </w:pPr>
    <w:rPr>
      <w:rFonts w:ascii="Arial" w:hAnsi="Arial"/>
      <w:b/>
      <w:bCs/>
      <w:color w:val="005546"/>
      <w:sz w:val="40"/>
      <w:szCs w:val="28"/>
    </w:rPr>
  </w:style>
  <w:style w:type="paragraph" w:styleId="Heading2">
    <w:name w:val="heading 2"/>
    <w:basedOn w:val="Normal"/>
    <w:next w:val="BodyText"/>
    <w:link w:val="Heading2Char"/>
    <w:qFormat/>
    <w:rsid w:val="00242BE6"/>
    <w:pPr>
      <w:keepNext/>
      <w:keepLines/>
      <w:spacing w:before="360" w:after="120"/>
      <w:outlineLvl w:val="1"/>
    </w:pPr>
    <w:rPr>
      <w:rFonts w:ascii="Arial" w:hAnsi="Arial"/>
      <w:b/>
      <w:bCs/>
      <w:color w:val="005546"/>
      <w:sz w:val="36"/>
      <w:szCs w:val="26"/>
    </w:rPr>
  </w:style>
  <w:style w:type="paragraph" w:styleId="Heading3">
    <w:name w:val="heading 3"/>
    <w:basedOn w:val="Normal"/>
    <w:next w:val="BodyText"/>
    <w:link w:val="Heading3Char"/>
    <w:autoRedefine/>
    <w:qFormat/>
    <w:rsid w:val="00445D08"/>
    <w:pPr>
      <w:keepNext/>
      <w:keepLines/>
      <w:spacing w:before="360" w:after="120"/>
      <w:outlineLvl w:val="2"/>
    </w:pPr>
    <w:rPr>
      <w:rFonts w:ascii="Arial" w:hAnsi="Arial"/>
      <w:b/>
      <w:bCs/>
      <w:color w:val="000000" w:themeColor="text1"/>
      <w:sz w:val="32"/>
      <w:szCs w:val="32"/>
      <w:lang w:val="cy-GB"/>
    </w:rPr>
  </w:style>
  <w:style w:type="paragraph" w:styleId="Heading4">
    <w:name w:val="heading 4"/>
    <w:basedOn w:val="Normal"/>
    <w:next w:val="BodyText"/>
    <w:link w:val="Heading4Char"/>
    <w:qFormat/>
    <w:rsid w:val="00242BE6"/>
    <w:pPr>
      <w:keepNext/>
      <w:keepLines/>
      <w:spacing w:before="360" w:after="320"/>
      <w:outlineLvl w:val="3"/>
    </w:pPr>
    <w:rPr>
      <w:rFonts w:ascii="Arial" w:hAnsi="Arial"/>
      <w:b/>
      <w:bCs/>
      <w:iCs/>
      <w:color w:val="00554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BodyText"/>
    <w:autoRedefine/>
    <w:uiPriority w:val="39"/>
    <w:rsid w:val="00504C76"/>
  </w:style>
  <w:style w:type="paragraph" w:customStyle="1" w:styleId="Numbering">
    <w:name w:val="Numbering"/>
    <w:basedOn w:val="Normal"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812D5D"/>
    <w:rPr>
      <w:rFonts w:eastAsia="Calibri"/>
      <w:b/>
      <w:bCs/>
      <w:color w:val="005546"/>
      <w:sz w:val="40"/>
      <w:szCs w:val="28"/>
    </w:rPr>
  </w:style>
  <w:style w:type="character" w:customStyle="1" w:styleId="Heading2Char">
    <w:name w:val="Heading 2 Char"/>
    <w:link w:val="Heading2"/>
    <w:rsid w:val="00242BE6"/>
    <w:rPr>
      <w:rFonts w:eastAsia="Calibri"/>
      <w:b/>
      <w:bCs/>
      <w:color w:val="005546"/>
      <w:sz w:val="36"/>
      <w:szCs w:val="26"/>
    </w:rPr>
  </w:style>
  <w:style w:type="paragraph" w:customStyle="1" w:styleId="Bullets">
    <w:name w:val="Bullets"/>
    <w:basedOn w:val="ListBullet"/>
    <w:qFormat/>
    <w:rsid w:val="00242BE6"/>
    <w:pPr>
      <w:numPr>
        <w:numId w:val="20"/>
      </w:numPr>
    </w:pPr>
    <w:rPr>
      <w:rFonts w:ascii="Arial" w:hAnsi="Arial"/>
      <w:color w:val="000000"/>
    </w:rPr>
  </w:style>
  <w:style w:type="paragraph" w:styleId="BodyText">
    <w:name w:val="Body Text"/>
    <w:basedOn w:val="Normal"/>
    <w:link w:val="BodyTextChar"/>
    <w:qFormat/>
    <w:rsid w:val="00242BE6"/>
    <w:pPr>
      <w:spacing w:before="120" w:after="240"/>
    </w:pPr>
    <w:rPr>
      <w:rFonts w:ascii="Arial" w:hAnsi="Arial"/>
      <w:color w:val="000000"/>
    </w:rPr>
  </w:style>
  <w:style w:type="character" w:customStyle="1" w:styleId="BodyTextChar">
    <w:name w:val="Body Text Char"/>
    <w:link w:val="BodyText"/>
    <w:rsid w:val="00242BE6"/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445D08"/>
    <w:rPr>
      <w:rFonts w:eastAsia="Calibri"/>
      <w:b/>
      <w:bCs/>
      <w:color w:val="000000" w:themeColor="text1"/>
      <w:sz w:val="32"/>
      <w:szCs w:val="32"/>
      <w:lang w:val="cy-GB"/>
    </w:rPr>
  </w:style>
  <w:style w:type="character" w:customStyle="1" w:styleId="Heading4Char">
    <w:name w:val="Heading 4 Char"/>
    <w:link w:val="Heading4"/>
    <w:rsid w:val="00242BE6"/>
    <w:rPr>
      <w:rFonts w:eastAsia="Calibri"/>
      <w:b/>
      <w:bCs/>
      <w:iCs/>
      <w:color w:val="005546"/>
      <w:sz w:val="28"/>
      <w:szCs w:val="24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31DD6"/>
    <w:rPr>
      <w:color w:val="0070C0"/>
      <w:u w:val="single"/>
    </w:rPr>
  </w:style>
  <w:style w:type="paragraph" w:customStyle="1" w:styleId="Contents">
    <w:name w:val="Contents"/>
    <w:basedOn w:val="TOC1"/>
    <w:semiHidden/>
    <w:qFormat/>
    <w:rsid w:val="00242BE6"/>
    <w:pPr>
      <w:tabs>
        <w:tab w:val="right" w:leader="dot" w:pos="9642"/>
      </w:tabs>
      <w:spacing w:before="0" w:after="100"/>
    </w:pPr>
    <w:rPr>
      <w:rFonts w:ascii="Times New Roman" w:hAnsi="Times New Roman"/>
      <w:color w:val="0091A5"/>
      <w:sz w:val="32"/>
    </w:rPr>
  </w:style>
  <w:style w:type="paragraph" w:styleId="PlainText">
    <w:name w:val="Plain Text"/>
    <w:basedOn w:val="Normal"/>
    <w:link w:val="PlainTextChar"/>
    <w:rsid w:val="001E34B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E34B7"/>
    <w:rPr>
      <w:rFonts w:ascii="Consolas" w:eastAsia="Calibri" w:hAnsi="Consolas"/>
      <w:sz w:val="21"/>
      <w:szCs w:val="21"/>
    </w:rPr>
  </w:style>
  <w:style w:type="paragraph" w:styleId="BlockText">
    <w:name w:val="Block Text"/>
    <w:basedOn w:val="Normal"/>
    <w:rsid w:val="003A4B9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OC2">
    <w:name w:val="toc 2"/>
    <w:basedOn w:val="BodyText"/>
    <w:next w:val="BodyText"/>
    <w:autoRedefine/>
    <w:uiPriority w:val="39"/>
    <w:rsid w:val="009C4FF5"/>
    <w:pPr>
      <w:spacing w:after="100"/>
      <w:ind w:left="240"/>
    </w:pPr>
  </w:style>
  <w:style w:type="paragraph" w:styleId="TOC3">
    <w:name w:val="toc 3"/>
    <w:basedOn w:val="BodyText"/>
    <w:next w:val="BodyText"/>
    <w:autoRedefine/>
    <w:uiPriority w:val="39"/>
    <w:rsid w:val="009C4FF5"/>
    <w:pPr>
      <w:spacing w:after="100"/>
      <w:ind w:left="480"/>
    </w:pPr>
  </w:style>
  <w:style w:type="paragraph" w:customStyle="1" w:styleId="Figurenumber">
    <w:name w:val="Figure number"/>
    <w:basedOn w:val="Normal"/>
    <w:uiPriority w:val="3"/>
    <w:rsid w:val="00B150DF"/>
    <w:rPr>
      <w:rFonts w:ascii="Arial" w:eastAsia="Times New Roman" w:hAnsi="Arial"/>
      <w:bCs/>
      <w:color w:val="0091A5"/>
      <w:sz w:val="22"/>
      <w:szCs w:val="20"/>
      <w:lang w:eastAsia="en-US"/>
    </w:rPr>
  </w:style>
  <w:style w:type="paragraph" w:customStyle="1" w:styleId="TableNumber">
    <w:name w:val="Table Number"/>
    <w:basedOn w:val="Figurenumber"/>
    <w:uiPriority w:val="2"/>
    <w:rsid w:val="00B150DF"/>
  </w:style>
  <w:style w:type="paragraph" w:customStyle="1" w:styleId="HeaderTitle">
    <w:name w:val="Header Title"/>
    <w:basedOn w:val="BodyText"/>
    <w:next w:val="HeaderSubtitle"/>
    <w:link w:val="HeaderTitleChar"/>
    <w:qFormat/>
    <w:rsid w:val="00242BE6"/>
    <w:rPr>
      <w:b/>
      <w:color w:val="005546"/>
      <w:sz w:val="52"/>
    </w:rPr>
  </w:style>
  <w:style w:type="character" w:customStyle="1" w:styleId="HeaderTitleChar">
    <w:name w:val="Header Title Char"/>
    <w:basedOn w:val="BodyTextChar"/>
    <w:link w:val="HeaderTitle"/>
    <w:rsid w:val="00242BE6"/>
    <w:rPr>
      <w:rFonts w:eastAsia="Calibri"/>
      <w:b/>
      <w:color w:val="005546"/>
      <w:sz w:val="52"/>
      <w:szCs w:val="24"/>
    </w:rPr>
  </w:style>
  <w:style w:type="paragraph" w:customStyle="1" w:styleId="AgendaHeading">
    <w:name w:val="Agenda Heading"/>
    <w:basedOn w:val="BodyText"/>
    <w:next w:val="BodyText"/>
    <w:link w:val="AgendaHeadingChar"/>
    <w:qFormat/>
    <w:rsid w:val="00242BE6"/>
    <w:rPr>
      <w:b/>
      <w:color w:val="005546"/>
      <w:sz w:val="28"/>
    </w:rPr>
  </w:style>
  <w:style w:type="character" w:customStyle="1" w:styleId="AgendaHeadingChar">
    <w:name w:val="Agenda Heading Char"/>
    <w:basedOn w:val="BodyTextChar"/>
    <w:link w:val="AgendaHeading"/>
    <w:rsid w:val="00242BE6"/>
    <w:rPr>
      <w:rFonts w:eastAsia="Calibri"/>
      <w:b/>
      <w:color w:val="005546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242BE6"/>
    <w:pPr>
      <w:contextualSpacing/>
    </w:pPr>
    <w:rPr>
      <w:rFonts w:ascii="Arial" w:eastAsiaTheme="majorEastAsia" w:hAnsi="Arial" w:cs="Arial"/>
      <w:b/>
      <w:color w:val="00554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2BE6"/>
    <w:rPr>
      <w:rFonts w:eastAsiaTheme="majorEastAsia" w:cs="Arial"/>
      <w:b/>
      <w:color w:val="00554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42BE6"/>
    <w:pPr>
      <w:numPr>
        <w:ilvl w:val="1"/>
      </w:numPr>
      <w:spacing w:after="160"/>
    </w:pPr>
    <w:rPr>
      <w:rFonts w:ascii="Arial" w:eastAsiaTheme="minorEastAsia" w:hAnsi="Arial" w:cstheme="minorBidi"/>
      <w:color w:val="5A5A5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242BE6"/>
    <w:rPr>
      <w:rFonts w:eastAsiaTheme="minorEastAsia" w:cstheme="minorBidi"/>
      <w:color w:val="5A5A5A"/>
      <w:spacing w:val="15"/>
      <w:sz w:val="28"/>
      <w:szCs w:val="22"/>
    </w:rPr>
  </w:style>
  <w:style w:type="paragraph" w:customStyle="1" w:styleId="HeaderSubtitle">
    <w:name w:val="Header Subtitle"/>
    <w:basedOn w:val="Subtitle"/>
    <w:next w:val="BodyText"/>
    <w:link w:val="HeaderSubtitleChar"/>
    <w:qFormat/>
    <w:rsid w:val="006C4712"/>
  </w:style>
  <w:style w:type="paragraph" w:styleId="TOCHeading">
    <w:name w:val="TOC Heading"/>
    <w:basedOn w:val="Heading1"/>
    <w:next w:val="BodyText"/>
    <w:uiPriority w:val="39"/>
    <w:unhideWhenUsed/>
    <w:qFormat/>
    <w:rsid w:val="00846DDB"/>
  </w:style>
  <w:style w:type="character" w:customStyle="1" w:styleId="HeaderSubtitleChar">
    <w:name w:val="Header Subtitle Char"/>
    <w:basedOn w:val="SubtitleChar"/>
    <w:link w:val="HeaderSubtitle"/>
    <w:rsid w:val="006C4712"/>
    <w:rPr>
      <w:rFonts w:eastAsiaTheme="minorEastAsia" w:cstheme="minorBidi"/>
      <w:color w:val="5A5A5A"/>
      <w:spacing w:val="15"/>
      <w:sz w:val="28"/>
      <w:szCs w:val="22"/>
    </w:rPr>
  </w:style>
  <w:style w:type="paragraph" w:styleId="TOC4">
    <w:name w:val="toc 4"/>
    <w:basedOn w:val="BodyText"/>
    <w:next w:val="BodyText"/>
    <w:autoRedefine/>
    <w:uiPriority w:val="39"/>
    <w:rsid w:val="00846DDB"/>
    <w:pPr>
      <w:spacing w:after="100"/>
      <w:ind w:left="720"/>
    </w:pPr>
  </w:style>
  <w:style w:type="table" w:styleId="TableGridLight">
    <w:name w:val="Grid Table Light"/>
    <w:basedOn w:val="TableNormal"/>
    <w:uiPriority w:val="40"/>
    <w:rsid w:val="00EC0C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EC0CF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BodyText"/>
    <w:next w:val="BodyText"/>
    <w:unhideWhenUsed/>
    <w:qFormat/>
    <w:rsid w:val="00D76829"/>
    <w:pPr>
      <w:spacing w:after="200"/>
    </w:pPr>
    <w:rPr>
      <w:iCs/>
      <w:color w:val="000000" w:themeColor="text1"/>
      <w:sz w:val="22"/>
      <w:szCs w:val="18"/>
    </w:rPr>
  </w:style>
  <w:style w:type="paragraph" w:styleId="TableofFigures">
    <w:name w:val="table of figures"/>
    <w:basedOn w:val="BodyText"/>
    <w:next w:val="BodyText"/>
    <w:uiPriority w:val="99"/>
    <w:rsid w:val="00756CA2"/>
    <w:pPr>
      <w:numPr>
        <w:numId w:val="23"/>
      </w:numPr>
    </w:pPr>
  </w:style>
  <w:style w:type="paragraph" w:styleId="ListBullet">
    <w:name w:val="List Bullet"/>
    <w:basedOn w:val="Normal"/>
    <w:rsid w:val="00116205"/>
    <w:pPr>
      <w:numPr>
        <w:numId w:val="2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3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C5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0A3"/>
    <w:rPr>
      <w:rFonts w:ascii="Times New Roman" w:eastAsia="Calibri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C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50A3"/>
    <w:rPr>
      <w:rFonts w:ascii="Times New Roman" w:eastAsia="Calibri" w:hAnsi="Times New Roman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9357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439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3C55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391739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grant\OneDrive%20-%20Natural%20Resources%20Wales\Desktop\NRW%20Evidence%20Repor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051CFD93F6E97D4092EC08CAEF260EB2" ma:contentTypeVersion="74" ma:contentTypeDescription="" ma:contentTypeScope="" ma:versionID="5052388ff7cf98e9cfe425ed0c2b1acf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508aa356f4b69f97e1f23c72d4b99a9e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EVID-421-248</_dlc_DocId>
    <_dlc_DocIdUrl xmlns="9be56660-2c31-41ef-bc00-23e72f632f2a">
      <Url>https://cyfoethnaturiolcymru.sharepoint.com/teams/evidence/Marine-Evidence/mnns/_layouts/15/DocIdRedir.aspx?ID=EVID-421-248</Url>
      <Description>EVID-421-248</Description>
    </_dlc_DocIdUrl>
  </documentManagement>
</p:properties>
</file>

<file path=customXml/itemProps1.xml><?xml version="1.0" encoding="utf-8"?>
<ds:datastoreItem xmlns:ds="http://schemas.openxmlformats.org/officeDocument/2006/customXml" ds:itemID="{F87FB555-06BA-4D31-8774-8962E9EA2D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801EF1-71DA-4FAA-9EA4-D9116BA96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785AC-EF4C-42D7-B9B6-E5C1F5392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17D2D-0288-4BF1-81AB-748152A459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6265EB-4D6F-48D1-9C1E-04B273E9819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ED88FE0-557F-4A59-843B-09D2125C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978FF5E-8577-4FEA-AC9B-4931DCCBB34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be56660-2c31-41ef-bc00-23e72f632f2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NRW Evidence Report - template.dotx</Template>
  <TotalTime>16</TotalTime>
  <Pages>13</Pages>
  <Words>1596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Laura.Grant</dc:creator>
  <cp:lastModifiedBy>Grant, Laura</cp:lastModifiedBy>
  <cp:revision>4</cp:revision>
  <cp:lastPrinted>2013-10-01T07:52:00Z</cp:lastPrinted>
  <dcterms:created xsi:type="dcterms:W3CDTF">2023-02-02T11:52:00Z</dcterms:created>
  <dcterms:modified xsi:type="dcterms:W3CDTF">2023-02-08T10:48:00Z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C">
    <vt:lpwstr/>
  </property>
  <property fmtid="{D5CDD505-2E9C-101B-9397-08002B2CF9AE}" pid="3" name="CC">
    <vt:lpwstr/>
  </property>
  <property fmtid="{D5CDD505-2E9C-101B-9397-08002B2CF9AE}" pid="4" name="ContentTypeId">
    <vt:lpwstr>0x01010067EB80C5FE939D4A9B3D8BA62129B7F50100051CFD93F6E97D4092EC08CAEF260EB2</vt:lpwstr>
  </property>
  <property fmtid="{D5CDD505-2E9C-101B-9397-08002B2CF9AE}" pid="5" name="From1">
    <vt:lpwstr/>
  </property>
  <property fmtid="{D5CDD505-2E9C-101B-9397-08002B2CF9AE}" pid="6" name="IsMyDocuments">
    <vt:lpwstr>1</vt:lpwstr>
  </property>
  <property fmtid="{D5CDD505-2E9C-101B-9397-08002B2CF9AE}" pid="7" name="SharedWithUsers">
    <vt:lpwstr>479;#Jenkins, Helen Sian</vt:lpwstr>
  </property>
  <property fmtid="{D5CDD505-2E9C-101B-9397-08002B2CF9AE}" pid="8" name="To">
    <vt:lpwstr/>
  </property>
  <property fmtid="{D5CDD505-2E9C-101B-9397-08002B2CF9AE}" pid="9" name="URL">
    <vt:lpwstr/>
  </property>
  <property fmtid="{D5CDD505-2E9C-101B-9397-08002B2CF9AE}" pid="10" name="_dlc_DocId">
    <vt:lpwstr>MANA-1849-30</vt:lpwstr>
  </property>
  <property fmtid="{D5CDD505-2E9C-101B-9397-08002B2CF9AE}" pid="11" name="_dlc_DocIdItemGuid">
    <vt:lpwstr>d5e24578-4953-4a55-94b4-6d7fc48a481c</vt:lpwstr>
  </property>
  <property fmtid="{D5CDD505-2E9C-101B-9397-08002B2CF9AE}" pid="12" name="_dlc_DocIdUrl">
    <vt:lpwstr>https://cyfoethnaturiolcymru.sharepoint.com/teams/manbus/odpm/peos/_layouts/15/DocIdRedir.aspx?ID=MANA-1849-30, MANA-1849-30</vt:lpwstr>
  </property>
  <property fmtid="{D5CDD505-2E9C-101B-9397-08002B2CF9AE}" pid="13" name="MediaServiceImageTags">
    <vt:lpwstr/>
  </property>
</Properties>
</file>