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93FD2F" w14:textId="05016265" w:rsidR="004F741D" w:rsidRDefault="008E7435" w:rsidP="00C35623">
      <w:pPr>
        <w:pStyle w:val="HeaderTitle"/>
        <w:jc w:val="both"/>
      </w:pPr>
      <w:r>
        <w:rPr>
          <w:bCs/>
          <w:lang w:val="cy-GB"/>
        </w:rPr>
        <w:t>Canllawiau ar gyfer cwblhau Cynllun Asesu a Rheoli Risg Bioddiogelwch Rhywogaethau Estron Morol CNC</w:t>
      </w:r>
      <w:r w:rsidR="001C5C1F">
        <w:rPr>
          <w:bCs/>
          <w:lang w:val="cy-GB"/>
        </w:rPr>
        <w:t xml:space="preserve">  </w:t>
      </w:r>
    </w:p>
    <w:p w14:paraId="6A72D3A1" w14:textId="1BF20A76" w:rsidR="006B1765" w:rsidRDefault="008E7435" w:rsidP="00C35623">
      <w:pPr>
        <w:jc w:val="both"/>
        <w:rPr>
          <w:rFonts w:ascii="Arial" w:hAnsi="Arial" w:cs="Arial"/>
          <w:sz w:val="24"/>
          <w:szCs w:val="24"/>
        </w:rPr>
      </w:pPr>
      <w:r w:rsidRPr="0042454D">
        <w:rPr>
          <w:rFonts w:ascii="Arial" w:hAnsi="Arial" w:cs="Arial"/>
          <w:sz w:val="24"/>
          <w:szCs w:val="24"/>
          <w:lang w:val="cy-GB"/>
        </w:rPr>
        <w:t xml:space="preserve">Mae’r ddogfen hon yn rhoi arweiniad ar sut i lenwi ffurflen y ‘Cynllun Asesu a Rheoli Risg Bioddiogelwch Morol’. Sicrhewch fod y canllawiau hyn a’r ffurflen ar agor gennych cyn dechrau. Os oes gennych unrhyw ymholiadau nad ydynt yn cael eu hateb isod, cysylltwch â’r Tîm Trwyddedu Morol </w:t>
      </w:r>
      <w:hyperlink r:id="rId14" w:history="1">
        <w:r w:rsidR="000518C2" w:rsidRPr="000518C2">
          <w:rPr>
            <w:rStyle w:val="Hyperlink"/>
            <w:rFonts w:ascii="Arial" w:hAnsi="Arial" w:cs="Arial"/>
            <w:color w:val="000000" w:themeColor="text1"/>
            <w:sz w:val="24"/>
            <w:szCs w:val="24"/>
            <w:lang w:val="cy-GB"/>
          </w:rPr>
          <w:t>marinelicensing@cyfoethnaturiolcymru.gov.uk</w:t>
        </w:r>
      </w:hyperlink>
      <w:r w:rsidRPr="0042454D">
        <w:rPr>
          <w:rFonts w:ascii="Arial" w:hAnsi="Arial" w:cs="Arial"/>
          <w:sz w:val="24"/>
          <w:szCs w:val="24"/>
          <w:lang w:val="cy-GB"/>
        </w:rPr>
        <w:t xml:space="preserve"> neu eich Swyddog Achos Trwydded Forol CNC, gan gyfeirio at rif y cais os yw’n hysbys. </w:t>
      </w:r>
    </w:p>
    <w:p w14:paraId="784FEF48" w14:textId="3E5F50D6" w:rsidR="006B1765" w:rsidRPr="006B1765" w:rsidRDefault="008E7435" w:rsidP="00C35623">
      <w:pPr>
        <w:pStyle w:val="Heading2"/>
        <w:jc w:val="both"/>
        <w:rPr>
          <w:rFonts w:cs="Arial"/>
          <w:sz w:val="24"/>
          <w:szCs w:val="24"/>
        </w:rPr>
      </w:pPr>
      <w:r>
        <w:rPr>
          <w:lang w:val="cy-GB"/>
        </w:rPr>
        <w:t>Pam mae arnom angen gwybodaeth bioddiogelwch?</w:t>
      </w:r>
    </w:p>
    <w:p w14:paraId="35B348EA" w14:textId="1AB8EA86" w:rsidR="006B1765" w:rsidRDefault="008E7435" w:rsidP="00C35623">
      <w:pPr>
        <w:pStyle w:val="Bullets"/>
        <w:numPr>
          <w:ilvl w:val="0"/>
          <w:numId w:val="0"/>
        </w:numPr>
        <w:jc w:val="both"/>
        <w:rPr>
          <w:rFonts w:cs="Arial"/>
          <w:color w:val="000000" w:themeColor="text1"/>
          <w:sz w:val="24"/>
          <w:szCs w:val="24"/>
        </w:rPr>
      </w:pPr>
      <w:r w:rsidRPr="006B1765">
        <w:rPr>
          <w:rFonts w:cs="Arial"/>
          <w:color w:val="000000" w:themeColor="text1"/>
          <w:sz w:val="24"/>
          <w:szCs w:val="24"/>
          <w:lang w:val="cy-GB"/>
        </w:rPr>
        <w:t xml:space="preserve">Mae Cynllun Asesu a Rheoli Risg Bioddiogelwch yn galluogi gweithredwyr a chontractwyr morol i ddeall a lleihau’r risgiau a achosir gan weithgareddau a allai gyflwyno a lledaenu rhywogaethau estron goresgynnol morol. Mae rheoli rhywogaethau estron goresgynnol morol yn eithriadol o heriol unwaith y cânt eu cyflwyno i ardal newydd. Felly mae mesurau bioddiogelwch effeithiol sy’n lleihau’r risg o ledaenu yn allweddol i reolaeth effeithiol, a adlewyrchir yn Strategaeth Rhywogaethau Estron Goresgynnol Prydain Fawr (2015). </w:t>
      </w:r>
    </w:p>
    <w:p w14:paraId="22BE10B1" w14:textId="77777777" w:rsidR="000B4CB2" w:rsidRPr="006B1765" w:rsidRDefault="000B4CB2" w:rsidP="00C35623">
      <w:pPr>
        <w:pStyle w:val="Bullets"/>
        <w:numPr>
          <w:ilvl w:val="0"/>
          <w:numId w:val="0"/>
        </w:numPr>
        <w:jc w:val="both"/>
        <w:rPr>
          <w:rFonts w:cs="Arial"/>
          <w:color w:val="000000" w:themeColor="text1"/>
          <w:sz w:val="24"/>
          <w:szCs w:val="24"/>
        </w:rPr>
      </w:pPr>
    </w:p>
    <w:p w14:paraId="3A0118B1" w14:textId="1BA6FE45" w:rsidR="006B1765" w:rsidRPr="006B1765" w:rsidRDefault="008E7435" w:rsidP="00C35623">
      <w:pPr>
        <w:pStyle w:val="Bullets"/>
        <w:numPr>
          <w:ilvl w:val="0"/>
          <w:numId w:val="0"/>
        </w:numPr>
        <w:jc w:val="both"/>
        <w:rPr>
          <w:rFonts w:cs="Arial"/>
          <w:color w:val="000000" w:themeColor="text1"/>
          <w:sz w:val="24"/>
          <w:szCs w:val="24"/>
        </w:rPr>
      </w:pPr>
      <w:r>
        <w:rPr>
          <w:rFonts w:cs="Arial"/>
          <w:color w:val="000000" w:themeColor="text1"/>
          <w:sz w:val="24"/>
          <w:szCs w:val="24"/>
          <w:lang w:val="cy-GB"/>
        </w:rPr>
        <w:t xml:space="preserve">Mae nifer o ddarnau o ddeddfwriaeth yn ymwneud â rheoli rhywogaethau estron goresgynnol morol. Mae adran 14 o Ddeddf Bywyd Gwyllt a Chefn Gwlad 1981 yn datgan ei bod yn drosedd ‘rhyddhau neu ganiatáu i ddianc i’r gwyllt unrhyw anifail nad yw’n preswylio fel arfer ym Mhrydain Fawr neu unrhyw rywogaeth a restrir yn Atodlen 9 y Ddeddf’. Mae Atodlen 9 y Ddeddf yn rhestru nifer o rywogaethau estron goresgynnol morol sy’n arbennig o berthnasol i weithgarwch morol, gan gynnwys cranc </w:t>
      </w:r>
      <w:proofErr w:type="spellStart"/>
      <w:r>
        <w:rPr>
          <w:rFonts w:cs="Arial"/>
          <w:color w:val="000000" w:themeColor="text1"/>
          <w:sz w:val="24"/>
          <w:szCs w:val="24"/>
          <w:lang w:val="cy-GB"/>
        </w:rPr>
        <w:t>manegog</w:t>
      </w:r>
      <w:proofErr w:type="spellEnd"/>
      <w:r>
        <w:rPr>
          <w:rFonts w:cs="Arial"/>
          <w:color w:val="000000" w:themeColor="text1"/>
          <w:sz w:val="24"/>
          <w:szCs w:val="24"/>
          <w:lang w:val="cy-GB"/>
        </w:rPr>
        <w:t xml:space="preserve"> Tsieina (</w:t>
      </w:r>
      <w:proofErr w:type="spellStart"/>
      <w:r>
        <w:rPr>
          <w:rFonts w:cs="Arial"/>
          <w:i/>
          <w:iCs/>
          <w:color w:val="000000" w:themeColor="text1"/>
          <w:sz w:val="24"/>
          <w:szCs w:val="24"/>
          <w:lang w:val="cy-GB"/>
        </w:rPr>
        <w:t>Eriocheir</w:t>
      </w:r>
      <w:proofErr w:type="spellEnd"/>
      <w:r>
        <w:rPr>
          <w:rFonts w:cs="Arial"/>
          <w:i/>
          <w:iCs/>
          <w:color w:val="000000" w:themeColor="text1"/>
          <w:sz w:val="24"/>
          <w:szCs w:val="24"/>
          <w:lang w:val="cy-GB"/>
        </w:rPr>
        <w:t xml:space="preserve"> </w:t>
      </w:r>
      <w:proofErr w:type="spellStart"/>
      <w:r>
        <w:rPr>
          <w:rFonts w:cs="Arial"/>
          <w:i/>
          <w:iCs/>
          <w:color w:val="000000" w:themeColor="text1"/>
          <w:sz w:val="24"/>
          <w:szCs w:val="24"/>
          <w:lang w:val="cy-GB"/>
        </w:rPr>
        <w:t>sinensis</w:t>
      </w:r>
      <w:proofErr w:type="spellEnd"/>
      <w:r>
        <w:rPr>
          <w:rFonts w:cs="Arial"/>
          <w:color w:val="000000" w:themeColor="text1"/>
          <w:sz w:val="24"/>
          <w:szCs w:val="24"/>
          <w:lang w:val="cy-GB"/>
        </w:rPr>
        <w:t xml:space="preserve">), </w:t>
      </w:r>
      <w:proofErr w:type="spellStart"/>
      <w:r>
        <w:rPr>
          <w:rFonts w:cs="Arial"/>
          <w:color w:val="000000" w:themeColor="text1"/>
          <w:sz w:val="24"/>
          <w:szCs w:val="24"/>
          <w:lang w:val="cy-GB"/>
        </w:rPr>
        <w:t>gwychiad</w:t>
      </w:r>
      <w:proofErr w:type="spellEnd"/>
      <w:r>
        <w:rPr>
          <w:rFonts w:cs="Arial"/>
          <w:color w:val="000000" w:themeColor="text1"/>
          <w:sz w:val="24"/>
          <w:szCs w:val="24"/>
          <w:lang w:val="cy-GB"/>
        </w:rPr>
        <w:t xml:space="preserve"> coliog America (</w:t>
      </w:r>
      <w:proofErr w:type="spellStart"/>
      <w:r>
        <w:rPr>
          <w:rFonts w:cs="Arial"/>
          <w:i/>
          <w:iCs/>
          <w:color w:val="000000" w:themeColor="text1"/>
          <w:sz w:val="24"/>
          <w:szCs w:val="24"/>
          <w:lang w:val="cy-GB"/>
        </w:rPr>
        <w:t>Urosalpinx</w:t>
      </w:r>
      <w:proofErr w:type="spellEnd"/>
      <w:r>
        <w:rPr>
          <w:rFonts w:cs="Arial"/>
          <w:i/>
          <w:iCs/>
          <w:color w:val="000000" w:themeColor="text1"/>
          <w:sz w:val="24"/>
          <w:szCs w:val="24"/>
          <w:lang w:val="cy-GB"/>
        </w:rPr>
        <w:t xml:space="preserve"> </w:t>
      </w:r>
      <w:proofErr w:type="spellStart"/>
      <w:r>
        <w:rPr>
          <w:rFonts w:cs="Arial"/>
          <w:i/>
          <w:iCs/>
          <w:color w:val="000000" w:themeColor="text1"/>
          <w:sz w:val="24"/>
          <w:szCs w:val="24"/>
          <w:lang w:val="cy-GB"/>
        </w:rPr>
        <w:t>cinerea</w:t>
      </w:r>
      <w:proofErr w:type="spellEnd"/>
      <w:r>
        <w:rPr>
          <w:rFonts w:cs="Arial"/>
          <w:color w:val="000000" w:themeColor="text1"/>
          <w:sz w:val="24"/>
          <w:szCs w:val="24"/>
          <w:lang w:val="cy-GB"/>
        </w:rPr>
        <w:t>) a’r ewin mochyn (</w:t>
      </w:r>
      <w:r>
        <w:rPr>
          <w:rFonts w:cs="Arial"/>
          <w:i/>
          <w:iCs/>
          <w:color w:val="000000" w:themeColor="text1"/>
          <w:sz w:val="24"/>
          <w:szCs w:val="24"/>
          <w:lang w:val="cy-GB"/>
        </w:rPr>
        <w:t xml:space="preserve">Crepidula </w:t>
      </w:r>
      <w:proofErr w:type="spellStart"/>
      <w:r>
        <w:rPr>
          <w:rFonts w:cs="Arial"/>
          <w:i/>
          <w:iCs/>
          <w:color w:val="000000" w:themeColor="text1"/>
          <w:sz w:val="24"/>
          <w:szCs w:val="24"/>
          <w:lang w:val="cy-GB"/>
        </w:rPr>
        <w:t>fornicata</w:t>
      </w:r>
      <w:proofErr w:type="spellEnd"/>
      <w:r>
        <w:rPr>
          <w:rFonts w:cs="Arial"/>
          <w:color w:val="000000" w:themeColor="text1"/>
          <w:sz w:val="24"/>
          <w:szCs w:val="24"/>
          <w:lang w:val="cy-GB"/>
        </w:rPr>
        <w:t xml:space="preserve">). Yn rhywogaeth o bryder arbennig, mae cranc </w:t>
      </w:r>
      <w:proofErr w:type="spellStart"/>
      <w:r>
        <w:rPr>
          <w:rFonts w:cs="Arial"/>
          <w:color w:val="000000" w:themeColor="text1"/>
          <w:sz w:val="24"/>
          <w:szCs w:val="24"/>
          <w:lang w:val="cy-GB"/>
        </w:rPr>
        <w:t>manegog</w:t>
      </w:r>
      <w:proofErr w:type="spellEnd"/>
      <w:r>
        <w:rPr>
          <w:rFonts w:cs="Arial"/>
          <w:color w:val="000000" w:themeColor="text1"/>
          <w:sz w:val="24"/>
          <w:szCs w:val="24"/>
          <w:lang w:val="cy-GB"/>
        </w:rPr>
        <w:t xml:space="preserve"> Tsieina (</w:t>
      </w:r>
      <w:proofErr w:type="spellStart"/>
      <w:r>
        <w:rPr>
          <w:rFonts w:cs="Arial"/>
          <w:i/>
          <w:iCs/>
          <w:color w:val="000000" w:themeColor="text1"/>
          <w:sz w:val="24"/>
          <w:szCs w:val="24"/>
          <w:lang w:val="cy-GB"/>
        </w:rPr>
        <w:t>Eriocheir</w:t>
      </w:r>
      <w:proofErr w:type="spellEnd"/>
      <w:r>
        <w:rPr>
          <w:rFonts w:cs="Arial"/>
          <w:i/>
          <w:iCs/>
          <w:color w:val="000000" w:themeColor="text1"/>
          <w:sz w:val="24"/>
          <w:szCs w:val="24"/>
          <w:lang w:val="cy-GB"/>
        </w:rPr>
        <w:t xml:space="preserve"> </w:t>
      </w:r>
      <w:proofErr w:type="spellStart"/>
      <w:r>
        <w:rPr>
          <w:rFonts w:cs="Arial"/>
          <w:i/>
          <w:iCs/>
          <w:color w:val="000000" w:themeColor="text1"/>
          <w:sz w:val="24"/>
          <w:szCs w:val="24"/>
          <w:lang w:val="cy-GB"/>
        </w:rPr>
        <w:t>sinensis</w:t>
      </w:r>
      <w:proofErr w:type="spellEnd"/>
      <w:r>
        <w:rPr>
          <w:rFonts w:cs="Arial"/>
          <w:color w:val="000000" w:themeColor="text1"/>
          <w:sz w:val="24"/>
          <w:szCs w:val="24"/>
          <w:lang w:val="cy-GB"/>
        </w:rPr>
        <w:t xml:space="preserve">) yn ddarostyngedig i gyfyngiadau llym o dan Orchymyn Rhywogaethau Estron Goresgynnol (Gorfodi a Thrwyddedu) 2019 fel ei bod yn drosedd ei fewnforio, ei gadw, ei fridio, ei gludo, ei ryddhau i’r amgylchedd neu ei ganiatáu i ddianc. Mae Polisi ENV_03 Cynllun Morol Cenedlaethol Cymru hefyd yn datgan y dylai cynigion ddangos sut y maent yn osgoi neu’n lleihau’r risg o gyflwyno a lledaenu rhywogaethau estron goresgynnol a, lle bo’n briodol, dylai cynigion gynnwys mesurau bioddiogelwch i leihau’r risg o gyflwyno a lledaenu rhywogaethau estron goresgynnol. </w:t>
      </w:r>
    </w:p>
    <w:p w14:paraId="571D166A" w14:textId="77777777" w:rsidR="006B1765" w:rsidRPr="006B1765" w:rsidRDefault="006B1765" w:rsidP="00C35623">
      <w:pPr>
        <w:pStyle w:val="Bullets"/>
        <w:numPr>
          <w:ilvl w:val="0"/>
          <w:numId w:val="0"/>
        </w:numPr>
        <w:jc w:val="both"/>
        <w:rPr>
          <w:rFonts w:cs="Arial"/>
          <w:color w:val="000000" w:themeColor="text1"/>
          <w:sz w:val="24"/>
          <w:szCs w:val="24"/>
        </w:rPr>
      </w:pPr>
    </w:p>
    <w:p w14:paraId="2F9EDF09" w14:textId="323C3377" w:rsidR="00F252B3" w:rsidRDefault="008E7435" w:rsidP="00C35623">
      <w:pPr>
        <w:pStyle w:val="Bullets"/>
        <w:numPr>
          <w:ilvl w:val="0"/>
          <w:numId w:val="0"/>
        </w:numPr>
        <w:jc w:val="both"/>
        <w:rPr>
          <w:rFonts w:cs="Arial"/>
          <w:color w:val="000000" w:themeColor="text1"/>
          <w:sz w:val="24"/>
          <w:szCs w:val="24"/>
        </w:rPr>
      </w:pPr>
      <w:r w:rsidRPr="006B1765">
        <w:rPr>
          <w:rFonts w:cs="Arial"/>
          <w:color w:val="000000" w:themeColor="text1"/>
          <w:sz w:val="24"/>
          <w:szCs w:val="24"/>
          <w:lang w:val="cy-GB"/>
        </w:rPr>
        <w:t xml:space="preserve">Mae rheoli risg bioddiogelwch yn dda yn golygu sicrhau bod yr holl offer, deunyddiau, peiriannau a chyfarpar diogelu personol a ddefnyddir fel rhan o’r gweithgareddau trwyddedig mewn cyflwr glân cyn iddynt gyrraedd yr ardal drwyddedig ac ymadael â hi a’u bod yn rhydd o halogiad gan rywogaethau estron goresgynnol. Ar gyfer cychod, mae cyflwr glân yn golygu bod pob arwyneb tanddwr (e.e. cragen y cwch a chilfachau) yn lân rhag llysnafedd a </w:t>
      </w:r>
      <w:proofErr w:type="spellStart"/>
      <w:r w:rsidRPr="006B1765">
        <w:rPr>
          <w:rFonts w:cs="Arial"/>
          <w:color w:val="000000" w:themeColor="text1"/>
          <w:sz w:val="24"/>
          <w:szCs w:val="24"/>
          <w:lang w:val="cy-GB"/>
        </w:rPr>
        <w:t>biolygredd</w:t>
      </w:r>
      <w:proofErr w:type="spellEnd"/>
      <w:r w:rsidRPr="006B1765">
        <w:rPr>
          <w:rFonts w:cs="Arial"/>
          <w:color w:val="000000" w:themeColor="text1"/>
          <w:sz w:val="24"/>
          <w:szCs w:val="24"/>
          <w:lang w:val="cy-GB"/>
        </w:rPr>
        <w:t xml:space="preserve"> arall a bod ganddynt drefn gwrth-halogi briodol ar waith sy’n cael ei chynnal yn </w:t>
      </w:r>
      <w:r w:rsidRPr="006B1765">
        <w:rPr>
          <w:rFonts w:cs="Arial"/>
          <w:color w:val="000000" w:themeColor="text1"/>
          <w:sz w:val="24"/>
          <w:szCs w:val="24"/>
          <w:lang w:val="cy-GB"/>
        </w:rPr>
        <w:lastRenderedPageBreak/>
        <w:t xml:space="preserve">effeithiol. Dylid golchi offer, peiriannau a chyfarpar diogelu personol â dŵr croyw a/neu eu sychu’n gwbl sych cyn eu symud rhwng lleoliadau i sicrhau nad oes unrhyw ddŵr neu ddeunydd yn cael ei ddal a allai drosglwyddo rhywogaethau estron goresgynnol morol. Dylai unrhyw ddeunyddiau a drosglwyddir fod yn lân ac yn rhydd o halogiad â rhywogaethau estron goresgynnol. </w:t>
      </w:r>
    </w:p>
    <w:p w14:paraId="11F1D1BA" w14:textId="7FA9C95D" w:rsidR="006B1765" w:rsidRPr="006B1765" w:rsidRDefault="008E7435" w:rsidP="00C35623">
      <w:pPr>
        <w:pStyle w:val="Bullets"/>
        <w:numPr>
          <w:ilvl w:val="0"/>
          <w:numId w:val="0"/>
        </w:numPr>
        <w:jc w:val="both"/>
        <w:rPr>
          <w:rFonts w:cs="Arial"/>
          <w:color w:val="000000" w:themeColor="text1"/>
          <w:sz w:val="24"/>
          <w:szCs w:val="24"/>
        </w:rPr>
      </w:pPr>
      <w:r w:rsidRPr="006B1765">
        <w:rPr>
          <w:rFonts w:cs="Arial"/>
          <w:color w:val="000000" w:themeColor="text1"/>
          <w:sz w:val="24"/>
          <w:szCs w:val="24"/>
          <w:lang w:val="cy-GB"/>
        </w:rPr>
        <w:t xml:space="preserve">  </w:t>
      </w:r>
    </w:p>
    <w:p w14:paraId="0E6B9FA5" w14:textId="2B5B2F08" w:rsidR="006B1765" w:rsidRPr="006B1765" w:rsidRDefault="008E7435" w:rsidP="00C35623">
      <w:pPr>
        <w:pStyle w:val="Bullets"/>
        <w:numPr>
          <w:ilvl w:val="0"/>
          <w:numId w:val="0"/>
        </w:numPr>
        <w:jc w:val="both"/>
        <w:rPr>
          <w:rFonts w:cs="Arial"/>
          <w:color w:val="000000" w:themeColor="text1"/>
          <w:sz w:val="24"/>
          <w:szCs w:val="24"/>
        </w:rPr>
      </w:pPr>
      <w:r w:rsidRPr="006B1765">
        <w:rPr>
          <w:rFonts w:cs="Arial"/>
          <w:color w:val="000000" w:themeColor="text1"/>
          <w:sz w:val="24"/>
          <w:szCs w:val="24"/>
          <w:lang w:val="cy-GB"/>
        </w:rPr>
        <w:t xml:space="preserve">Mae’n bwysig bod y gweithredwr yn cael cymaint o wybodaeth â phosibl yn ymwneud â’r gweithgaredd arfaethedig er mwyn deall yn llawn y risg a achosir gan y gweithgaredd a nodi mesurau rheoli risg addas. Bydd cwblhau’r Cynllun Asesu a Rheoli Risg Bioddiogelwch mor llawn a chywir â phosibl yn eich galluogi i nodi’r llwybrau posibl ar gyfer cyflwyno a lledaenu rhywogaethau estron goresgynnol morol ac asesu’r risg sy’n gysylltiedig â phob un. </w:t>
      </w:r>
    </w:p>
    <w:p w14:paraId="57DBDB92" w14:textId="288354D2" w:rsidR="000B4CB2" w:rsidRDefault="000B4CB2" w:rsidP="00C35623">
      <w:pPr>
        <w:pStyle w:val="BodyText"/>
        <w:jc w:val="both"/>
      </w:pPr>
    </w:p>
    <w:p w14:paraId="5159BB87" w14:textId="0B7D2FB0" w:rsidR="000B4CB2" w:rsidRDefault="008E7435" w:rsidP="00C35623">
      <w:pPr>
        <w:pStyle w:val="HeaderTitle"/>
        <w:jc w:val="both"/>
      </w:pPr>
      <w:r>
        <w:rPr>
          <w:bCs/>
          <w:lang w:val="cy-GB"/>
        </w:rPr>
        <w:t>Adrannau’r ffurflen</w:t>
      </w:r>
    </w:p>
    <w:p w14:paraId="101708F2" w14:textId="04B4C62B" w:rsidR="00737A22" w:rsidRPr="00B6517E" w:rsidRDefault="008E7435" w:rsidP="00C35623">
      <w:pPr>
        <w:pStyle w:val="Heading2"/>
        <w:jc w:val="both"/>
        <w:rPr>
          <w:sz w:val="40"/>
          <w:szCs w:val="40"/>
        </w:rPr>
      </w:pPr>
      <w:r w:rsidRPr="00B6517E">
        <w:rPr>
          <w:sz w:val="40"/>
          <w:szCs w:val="40"/>
          <w:lang w:val="cy-GB"/>
        </w:rPr>
        <w:t>Adran A:</w:t>
      </w:r>
      <w:r w:rsidR="005A3976">
        <w:rPr>
          <w:sz w:val="40"/>
          <w:szCs w:val="40"/>
          <w:lang w:val="cy-GB"/>
        </w:rPr>
        <w:t xml:space="preserve"> </w:t>
      </w:r>
      <w:r w:rsidRPr="00B6517E">
        <w:rPr>
          <w:sz w:val="40"/>
          <w:szCs w:val="40"/>
          <w:lang w:val="cy-GB"/>
        </w:rPr>
        <w:t>Trosolwg o’r gweithgaredd</w:t>
      </w:r>
    </w:p>
    <w:p w14:paraId="01A8472B" w14:textId="77777777" w:rsidR="00463FF5" w:rsidRDefault="008E7435" w:rsidP="00C35623">
      <w:pPr>
        <w:pStyle w:val="Heading3"/>
        <w:jc w:val="both"/>
      </w:pPr>
      <w:r>
        <w:rPr>
          <w:lang w:val="cy-GB"/>
        </w:rPr>
        <w:t>Enw’r ymgeisydd</w:t>
      </w:r>
    </w:p>
    <w:p w14:paraId="56FFCD60" w14:textId="4D75B0D5" w:rsidR="00463FF5" w:rsidRPr="00463FF5" w:rsidRDefault="008E7435" w:rsidP="00C35623">
      <w:pPr>
        <w:pStyle w:val="BodyText"/>
        <w:jc w:val="both"/>
        <w:rPr>
          <w:sz w:val="24"/>
          <w:szCs w:val="24"/>
        </w:rPr>
      </w:pPr>
      <w:r w:rsidRPr="00463FF5">
        <w:rPr>
          <w:sz w:val="24"/>
          <w:szCs w:val="24"/>
          <w:lang w:val="cy-GB"/>
        </w:rPr>
        <w:t xml:space="preserve">Enw’r unigolyn a fydd yn gwneud cais am y drwydded forol. </w:t>
      </w:r>
    </w:p>
    <w:p w14:paraId="0F4262C7" w14:textId="38668671" w:rsidR="00C53D32" w:rsidRPr="005A2432" w:rsidRDefault="008E7435" w:rsidP="00C35623">
      <w:pPr>
        <w:pStyle w:val="Heading3"/>
        <w:jc w:val="both"/>
      </w:pPr>
      <w:r w:rsidRPr="005A2432">
        <w:rPr>
          <w:lang w:val="cy-GB"/>
        </w:rPr>
        <w:t>Disgrifiad o’r gweithgaredd</w:t>
      </w:r>
    </w:p>
    <w:p w14:paraId="00D41402" w14:textId="7D7F20FB" w:rsidR="00C53D32" w:rsidRDefault="008E7435" w:rsidP="00C35623">
      <w:pPr>
        <w:pStyle w:val="BodyText"/>
        <w:jc w:val="both"/>
        <w:rPr>
          <w:rFonts w:cs="Arial"/>
          <w:sz w:val="24"/>
          <w:szCs w:val="24"/>
        </w:rPr>
      </w:pPr>
      <w:r w:rsidRPr="007505A4">
        <w:rPr>
          <w:rFonts w:cs="Arial"/>
          <w:sz w:val="24"/>
          <w:szCs w:val="24"/>
          <w:lang w:val="cy-GB"/>
        </w:rPr>
        <w:t xml:space="preserve">Disgrifiwch y gweithgaredd y byddwch yn ei wneud. Cadwch y disgrifiad yn gryno ond rhowch ddigon o fanylion i CNC allu deall gwahanol elfennau’r gweithgaredd trwyddedig, gan gynnwys y lleoliad. </w:t>
      </w:r>
    </w:p>
    <w:p w14:paraId="03A1FEB8" w14:textId="011F64F4" w:rsidR="00C53D32" w:rsidRPr="00017179" w:rsidRDefault="008E7435" w:rsidP="00C35623">
      <w:pPr>
        <w:pStyle w:val="Heading3"/>
        <w:jc w:val="both"/>
      </w:pPr>
      <w:r>
        <w:rPr>
          <w:lang w:val="cy-GB"/>
        </w:rPr>
        <w:t>Amcangyfrif o amseriadau’r gweithgaredd</w:t>
      </w:r>
    </w:p>
    <w:p w14:paraId="78B59E13" w14:textId="394E8894" w:rsidR="00C53D32" w:rsidRPr="007505A4" w:rsidRDefault="008E7435" w:rsidP="00C35623">
      <w:pPr>
        <w:spacing w:after="0"/>
        <w:jc w:val="both"/>
        <w:rPr>
          <w:rFonts w:ascii="Arial" w:hAnsi="Arial" w:cs="Arial"/>
          <w:sz w:val="24"/>
          <w:szCs w:val="24"/>
        </w:rPr>
      </w:pPr>
      <w:r>
        <w:rPr>
          <w:rFonts w:ascii="Arial" w:hAnsi="Arial" w:cs="Arial"/>
          <w:sz w:val="24"/>
          <w:szCs w:val="24"/>
          <w:lang w:val="cy-GB"/>
        </w:rPr>
        <w:t xml:space="preserve">Amcangyfrif o ddyddiad dechrau a gorffen y gweithgaredd. </w:t>
      </w:r>
    </w:p>
    <w:p w14:paraId="6F86FAA4" w14:textId="481E679D" w:rsidR="00610F03" w:rsidRPr="00610F03" w:rsidRDefault="00610F03" w:rsidP="00C35623">
      <w:pPr>
        <w:pStyle w:val="BodyText"/>
        <w:jc w:val="both"/>
      </w:pPr>
    </w:p>
    <w:p w14:paraId="7A28AD11" w14:textId="6E41D7D0" w:rsidR="000518C2" w:rsidRPr="005A2432" w:rsidRDefault="008E7435" w:rsidP="00C35623">
      <w:pPr>
        <w:pStyle w:val="Heading1"/>
        <w:jc w:val="both"/>
      </w:pPr>
      <w:r w:rsidRPr="005A2432">
        <w:rPr>
          <w:lang w:val="cy-GB"/>
        </w:rPr>
        <w:lastRenderedPageBreak/>
        <w:t>Adran B: Asesu risg</w:t>
      </w:r>
    </w:p>
    <w:p w14:paraId="49F00394" w14:textId="182DFCB4" w:rsidR="00A515E4" w:rsidRPr="00397FDA" w:rsidRDefault="008E7435" w:rsidP="00C35623">
      <w:pPr>
        <w:pStyle w:val="Heading2"/>
        <w:jc w:val="both"/>
      </w:pPr>
      <w:r w:rsidRPr="00397FDA">
        <w:rPr>
          <w:lang w:val="cy-GB"/>
        </w:rPr>
        <w:t>B.1 Asesu risgiau llwybrau sy’n gysylltiedig â chychod</w:t>
      </w:r>
    </w:p>
    <w:p w14:paraId="755714AD" w14:textId="435F4F29" w:rsidR="007744E3" w:rsidRPr="00EC7490" w:rsidRDefault="008E7435" w:rsidP="00C35623">
      <w:pPr>
        <w:jc w:val="both"/>
        <w:rPr>
          <w:rFonts w:ascii="Arial" w:hAnsi="Arial" w:cs="Arial"/>
          <w:sz w:val="24"/>
          <w:szCs w:val="24"/>
        </w:rPr>
      </w:pPr>
      <w:r w:rsidRPr="00EC7490">
        <w:rPr>
          <w:rFonts w:ascii="Arial" w:hAnsi="Arial" w:cs="Arial"/>
          <w:sz w:val="24"/>
          <w:szCs w:val="24"/>
          <w:lang w:val="cy-GB"/>
        </w:rPr>
        <w:t xml:space="preserve">Mae’r adran hon o’r ffurflen yn gofyn am wybodaeth am y cychod sy’n cael eu defnyddio yn eich gweithgaredd trwyddedig. </w:t>
      </w:r>
    </w:p>
    <w:p w14:paraId="2194BB45" w14:textId="4069262B" w:rsidR="00E27D3F" w:rsidRPr="00EC7490" w:rsidRDefault="008E7435" w:rsidP="00C35623">
      <w:pPr>
        <w:jc w:val="both"/>
        <w:rPr>
          <w:rFonts w:ascii="Arial" w:hAnsi="Arial" w:cs="Arial"/>
          <w:sz w:val="24"/>
          <w:szCs w:val="24"/>
        </w:rPr>
      </w:pPr>
      <w:r w:rsidRPr="00EC7490">
        <w:rPr>
          <w:rFonts w:ascii="Arial" w:hAnsi="Arial" w:cs="Arial"/>
          <w:sz w:val="24"/>
          <w:szCs w:val="24"/>
          <w:lang w:val="cy-GB"/>
        </w:rPr>
        <w:t xml:space="preserve">Bydd yr adran hon yn asesu effeithiau posibl rhywogaethau estron goresgynnol o’r cwch ei hun (e.e. baeddu cragen y cwch a dŵr yr hopran). Bydd hyn yn cynnwys llawer o weithgareddau, gan gynnwys adeiladu morol gan ddefnyddio llong, carthu, cymryd samplau cipolwg, fideo gollwng, archwiliadau tir neu weithgareddau </w:t>
      </w:r>
      <w:proofErr w:type="spellStart"/>
      <w:r w:rsidRPr="00EC7490">
        <w:rPr>
          <w:rFonts w:ascii="Arial" w:hAnsi="Arial" w:cs="Arial"/>
          <w:sz w:val="24"/>
          <w:szCs w:val="24"/>
          <w:lang w:val="cy-GB"/>
        </w:rPr>
        <w:t>dyframaethu</w:t>
      </w:r>
      <w:proofErr w:type="spellEnd"/>
      <w:r w:rsidRPr="00EC7490">
        <w:rPr>
          <w:rFonts w:ascii="Arial" w:hAnsi="Arial" w:cs="Arial"/>
          <w:sz w:val="24"/>
          <w:szCs w:val="24"/>
          <w:lang w:val="cy-GB"/>
        </w:rPr>
        <w:t xml:space="preserve"> sydd angen cwch. </w:t>
      </w:r>
    </w:p>
    <w:p w14:paraId="3B3A5A90" w14:textId="77777777" w:rsidR="00CE21FF" w:rsidRDefault="00CE21FF" w:rsidP="00C35623">
      <w:pPr>
        <w:jc w:val="both"/>
        <w:rPr>
          <w:rFonts w:ascii="Arial" w:hAnsi="Arial" w:cs="Arial"/>
          <w:b/>
          <w:bCs/>
          <w:sz w:val="24"/>
          <w:szCs w:val="24"/>
        </w:rPr>
      </w:pPr>
    </w:p>
    <w:p w14:paraId="76D52F12" w14:textId="763BF2DB" w:rsidR="008E12B2" w:rsidRPr="008E12B2" w:rsidRDefault="008E7435" w:rsidP="00C35623">
      <w:pPr>
        <w:jc w:val="both"/>
        <w:rPr>
          <w:rFonts w:ascii="Arial" w:hAnsi="Arial" w:cs="Arial"/>
          <w:sz w:val="24"/>
          <w:szCs w:val="24"/>
        </w:rPr>
      </w:pPr>
      <w:r w:rsidRPr="007744E3">
        <w:rPr>
          <w:rFonts w:ascii="Arial" w:hAnsi="Arial" w:cs="Arial"/>
          <w:b/>
          <w:bCs/>
          <w:sz w:val="24"/>
          <w:szCs w:val="24"/>
          <w:lang w:val="cy-GB"/>
        </w:rPr>
        <w:t>B.1.1.</w:t>
      </w:r>
      <w:r w:rsidRPr="007744E3">
        <w:rPr>
          <w:rFonts w:ascii="Arial" w:hAnsi="Arial" w:cs="Arial"/>
          <w:sz w:val="24"/>
          <w:szCs w:val="24"/>
          <w:lang w:val="cy-GB"/>
        </w:rPr>
        <w:t xml:space="preserve"> Mae’n bwysig deall ble mae’r cychod wedi bod cyn cyrraedd ardal y gweithgaredd trwyddedig oherwydd gall rhywogaethau estron goresgynnol fod yn bresennol ar gyrff y cychod, mewn dŵr yng ngwaelodion y cwch, ac mewn cilfachau eraill o’r cwch. </w:t>
      </w:r>
    </w:p>
    <w:p w14:paraId="23EA2E3A" w14:textId="69FC3093" w:rsidR="00E27D3F" w:rsidRDefault="008E7435" w:rsidP="00C35623">
      <w:pPr>
        <w:jc w:val="both"/>
        <w:rPr>
          <w:rFonts w:ascii="Arial" w:hAnsi="Arial" w:cs="Arial"/>
          <w:sz w:val="24"/>
          <w:szCs w:val="24"/>
        </w:rPr>
      </w:pPr>
      <w:r w:rsidRPr="008E12B2">
        <w:rPr>
          <w:rFonts w:ascii="Arial" w:hAnsi="Arial" w:cs="Arial"/>
          <w:sz w:val="24"/>
          <w:szCs w:val="24"/>
          <w:lang w:val="cy-GB"/>
        </w:rPr>
        <w:t xml:space="preserve">Mewn rhai sefyllfaoedd, gallai fod yn un o fflyd o </w:t>
      </w:r>
      <w:proofErr w:type="spellStart"/>
      <w:r w:rsidRPr="008E12B2">
        <w:rPr>
          <w:rFonts w:ascii="Arial" w:hAnsi="Arial" w:cs="Arial"/>
          <w:sz w:val="24"/>
          <w:szCs w:val="24"/>
          <w:lang w:val="cy-GB"/>
        </w:rPr>
        <w:t>gychod</w:t>
      </w:r>
      <w:proofErr w:type="spellEnd"/>
      <w:r w:rsidRPr="008E12B2">
        <w:rPr>
          <w:rFonts w:ascii="Arial" w:hAnsi="Arial" w:cs="Arial"/>
          <w:sz w:val="24"/>
          <w:szCs w:val="24"/>
          <w:lang w:val="cy-GB"/>
        </w:rPr>
        <w:t xml:space="preserve"> a ddefnyddir fel rhan o’r gweithgaredd. Os yw hyn yn wir, llenwch y ffurflen gan ystyried </w:t>
      </w:r>
      <w:r w:rsidRPr="008E12B2">
        <w:rPr>
          <w:rFonts w:ascii="Arial" w:hAnsi="Arial" w:cs="Arial"/>
          <w:sz w:val="24"/>
          <w:szCs w:val="24"/>
          <w:u w:val="single"/>
          <w:lang w:val="cy-GB"/>
        </w:rPr>
        <w:t>pob cwch posibl</w:t>
      </w:r>
      <w:r w:rsidRPr="008E12B2">
        <w:rPr>
          <w:rFonts w:ascii="Arial" w:hAnsi="Arial" w:cs="Arial"/>
          <w:sz w:val="24"/>
          <w:szCs w:val="24"/>
          <w:lang w:val="cy-GB"/>
        </w:rPr>
        <w:t xml:space="preserve"> y gellid ei ddefnyddio. </w:t>
      </w:r>
    </w:p>
    <w:p w14:paraId="701E39DD" w14:textId="4FCFABA9" w:rsidR="00EC21A0" w:rsidRPr="00694066" w:rsidRDefault="008E7435" w:rsidP="00C35623">
      <w:pPr>
        <w:jc w:val="both"/>
        <w:rPr>
          <w:rFonts w:ascii="Arial" w:hAnsi="Arial" w:cs="Arial"/>
          <w:sz w:val="24"/>
          <w:szCs w:val="24"/>
        </w:rPr>
      </w:pPr>
      <w:r w:rsidRPr="008E12B2">
        <w:rPr>
          <w:rFonts w:ascii="Arial" w:hAnsi="Arial" w:cs="Arial"/>
          <w:sz w:val="24"/>
          <w:szCs w:val="24"/>
          <w:lang w:val="cy-GB"/>
        </w:rPr>
        <w:t xml:space="preserve">Pan nad yw’r union borthladdoedd/lleoliadau yn hysbys, rhowch ddisgrifiad o’r ardal – e.e. Môr </w:t>
      </w:r>
      <w:proofErr w:type="spellStart"/>
      <w:r w:rsidRPr="008E12B2">
        <w:rPr>
          <w:rFonts w:ascii="Arial" w:hAnsi="Arial" w:cs="Arial"/>
          <w:sz w:val="24"/>
          <w:szCs w:val="24"/>
          <w:lang w:val="cy-GB"/>
        </w:rPr>
        <w:t>Wadden</w:t>
      </w:r>
      <w:proofErr w:type="spellEnd"/>
      <w:r w:rsidRPr="008E12B2">
        <w:rPr>
          <w:rFonts w:ascii="Arial" w:hAnsi="Arial" w:cs="Arial"/>
          <w:sz w:val="24"/>
          <w:szCs w:val="24"/>
          <w:lang w:val="cy-GB"/>
        </w:rPr>
        <w:t xml:space="preserve">. Os yw’r gronfa o </w:t>
      </w:r>
      <w:proofErr w:type="spellStart"/>
      <w:r w:rsidRPr="008E12B2">
        <w:rPr>
          <w:rFonts w:ascii="Arial" w:hAnsi="Arial" w:cs="Arial"/>
          <w:sz w:val="24"/>
          <w:szCs w:val="24"/>
          <w:lang w:val="cy-GB"/>
        </w:rPr>
        <w:t>gychod</w:t>
      </w:r>
      <w:proofErr w:type="spellEnd"/>
      <w:r w:rsidRPr="008E12B2">
        <w:rPr>
          <w:rFonts w:ascii="Arial" w:hAnsi="Arial" w:cs="Arial"/>
          <w:sz w:val="24"/>
          <w:szCs w:val="24"/>
          <w:lang w:val="cy-GB"/>
        </w:rPr>
        <w:t xml:space="preserve"> posibl yn rhy fawr, neu os nad ydych yn gwybod ar hyn o bryd ble y bydd y cychod yn ymweld ag ef cyn cael eu defnyddio yn y gweithgaredd, gadewch y tabl yn wag a rhowch ‘Ddim yn gwybod’. Yn y sefyllfa hon, gan na ellir diystyru risgiau, byddai lefel y risg yn cael ei hystyried yn uchel er mwyn cymryd agwedd ragofalus. Mae’n debygol y bydd angen amodau llym a/neu brotocol asesu risg bioddiogelwch cyn cychwyn ar y gwaith. </w:t>
      </w:r>
    </w:p>
    <w:p w14:paraId="069D18EE" w14:textId="4A8F1DB8" w:rsidR="008E12B2" w:rsidRDefault="008E7435" w:rsidP="00C35623">
      <w:pPr>
        <w:jc w:val="both"/>
        <w:rPr>
          <w:rFonts w:ascii="Arial" w:hAnsi="Arial" w:cs="Arial"/>
          <w:sz w:val="24"/>
          <w:szCs w:val="24"/>
        </w:rPr>
      </w:pPr>
      <w:r w:rsidRPr="008E12B2">
        <w:rPr>
          <w:rFonts w:ascii="Arial" w:hAnsi="Arial" w:cs="Arial"/>
          <w:sz w:val="24"/>
          <w:szCs w:val="24"/>
          <w:lang w:val="cy-GB"/>
        </w:rPr>
        <w:t xml:space="preserve">Os nad ydych yn siŵr </w:t>
      </w:r>
      <w:r w:rsidR="0064524C">
        <w:rPr>
          <w:rFonts w:ascii="Arial" w:hAnsi="Arial" w:cs="Arial"/>
          <w:sz w:val="24"/>
          <w:szCs w:val="24"/>
          <w:lang w:val="cy-GB"/>
        </w:rPr>
        <w:t xml:space="preserve">p’un </w:t>
      </w:r>
      <w:r w:rsidRPr="008E12B2">
        <w:rPr>
          <w:rFonts w:ascii="Arial" w:hAnsi="Arial" w:cs="Arial"/>
          <w:sz w:val="24"/>
          <w:szCs w:val="24"/>
          <w:lang w:val="cy-GB"/>
        </w:rPr>
        <w:t>a oes rhywogaethau estron goresgynnol yn bresennol yn y porthladdoedd sydd ar eich rhestr, mae adnoddau ar-lein a all helpu, yn enwedig yn y D</w:t>
      </w:r>
      <w:r w:rsidR="00C05249">
        <w:rPr>
          <w:rFonts w:ascii="Arial" w:hAnsi="Arial" w:cs="Arial"/>
          <w:sz w:val="24"/>
          <w:szCs w:val="24"/>
          <w:lang w:val="cy-GB"/>
        </w:rPr>
        <w:t>U</w:t>
      </w:r>
      <w:r w:rsidRPr="008E12B2">
        <w:rPr>
          <w:rFonts w:ascii="Arial" w:hAnsi="Arial" w:cs="Arial"/>
          <w:sz w:val="24"/>
          <w:szCs w:val="24"/>
          <w:lang w:val="cy-GB"/>
        </w:rPr>
        <w:t xml:space="preserve">, gan gynnwys Atlas y </w:t>
      </w:r>
      <w:hyperlink r:id="rId15" w:history="1">
        <w:r w:rsidRPr="00A43A85">
          <w:rPr>
            <w:rStyle w:val="Hyperlink"/>
            <w:rFonts w:ascii="Arial" w:hAnsi="Arial" w:cs="Arial"/>
            <w:sz w:val="24"/>
            <w:szCs w:val="24"/>
            <w:lang w:val="cy-GB"/>
          </w:rPr>
          <w:t>Rhwydwaith Bioamrywiaeth Cenedlaethol</w:t>
        </w:r>
      </w:hyperlink>
      <w:r w:rsidRPr="008E12B2">
        <w:rPr>
          <w:rFonts w:ascii="Arial" w:hAnsi="Arial" w:cs="Arial"/>
          <w:sz w:val="24"/>
          <w:szCs w:val="24"/>
          <w:lang w:val="cy-GB"/>
        </w:rPr>
        <w:t xml:space="preserve"> a </w:t>
      </w:r>
      <w:hyperlink r:id="rId16" w:history="1">
        <w:r w:rsidR="00263EF6" w:rsidRPr="00A43A85">
          <w:rPr>
            <w:rStyle w:val="Hyperlink"/>
            <w:rFonts w:ascii="Arial" w:hAnsi="Arial" w:cs="Arial"/>
            <w:sz w:val="24"/>
            <w:szCs w:val="24"/>
            <w:lang w:val="cy-GB"/>
          </w:rPr>
          <w:t>Phorth Rhywogaethau Estron Goresgynnol Atlas Rhwydwaith Bioamrywiaeth Cenedlaethol Cymru</w:t>
        </w:r>
      </w:hyperlink>
      <w:r w:rsidRPr="008E12B2">
        <w:rPr>
          <w:rFonts w:ascii="Arial" w:hAnsi="Arial" w:cs="Arial"/>
          <w:sz w:val="24"/>
          <w:szCs w:val="24"/>
          <w:lang w:val="cy-GB"/>
        </w:rPr>
        <w:t xml:space="preserve">. Ar gyfer cofnodion eraill, efallai y cewch ddod o hyd i wybodaeth ar y </w:t>
      </w:r>
      <w:hyperlink r:id="rId17" w:history="1">
        <w:r w:rsidR="00EC21A0" w:rsidRPr="00EC21A0">
          <w:rPr>
            <w:rStyle w:val="Hyperlink"/>
            <w:rFonts w:ascii="Arial" w:hAnsi="Arial" w:cs="Arial"/>
            <w:sz w:val="24"/>
            <w:szCs w:val="24"/>
            <w:lang w:val="cy-GB"/>
          </w:rPr>
          <w:t>Cyfleuster Gwybodaeth Bioamrywiaeth Fyd-eang (GBIF)</w:t>
        </w:r>
      </w:hyperlink>
      <w:r w:rsidRPr="008E12B2">
        <w:rPr>
          <w:rFonts w:ascii="Arial" w:hAnsi="Arial" w:cs="Arial"/>
          <w:sz w:val="24"/>
          <w:szCs w:val="24"/>
          <w:lang w:val="cy-GB"/>
        </w:rPr>
        <w:t xml:space="preserve"> ac o chwiliad o ddeunydd darllen perthnasol ar-lein. </w:t>
      </w:r>
    </w:p>
    <w:p w14:paraId="1453C9D7" w14:textId="4D3ADC8A" w:rsidR="008B43C2" w:rsidRPr="006308DB" w:rsidRDefault="008E7435" w:rsidP="00C35623">
      <w:pPr>
        <w:pStyle w:val="BodyText"/>
        <w:jc w:val="both"/>
      </w:pPr>
      <w:r w:rsidRPr="00A678BA">
        <w:rPr>
          <w:rFonts w:eastAsia="Calibri" w:cs="Times New Roman"/>
          <w:sz w:val="24"/>
          <w:szCs w:val="24"/>
          <w:lang w:val="cy-GB" w:eastAsia="en-GB"/>
        </w:rPr>
        <w:t xml:space="preserve">Rhowch ystyriaeth arbennig i’r rhywogaethau blaenoriaeth uchel a chanolig a restrir ar </w:t>
      </w:r>
      <w:hyperlink r:id="rId18" w:history="1">
        <w:r w:rsidRPr="0047391C">
          <w:rPr>
            <w:rStyle w:val="Hyperlink"/>
            <w:rFonts w:eastAsia="Calibri" w:cs="Times New Roman"/>
            <w:sz w:val="24"/>
            <w:szCs w:val="24"/>
            <w:lang w:val="cy-GB" w:eastAsia="en-GB"/>
          </w:rPr>
          <w:t>Restr Blaenoriaethau Monitro a Gwyliadwriaeth Rhywogaethau Estron Goresgynnol Morol Cymru</w:t>
        </w:r>
      </w:hyperlink>
      <w:r w:rsidR="00BA1084" w:rsidRPr="0047391C">
        <w:rPr>
          <w:rFonts w:eastAsia="Calibri" w:cs="Times New Roman"/>
          <w:color w:val="0070C0"/>
          <w:sz w:val="24"/>
          <w:szCs w:val="24"/>
          <w:lang w:val="cy-GB" w:eastAsia="en-GB"/>
        </w:rPr>
        <w:t xml:space="preserve"> </w:t>
      </w:r>
      <w:r w:rsidR="005A4F73" w:rsidRPr="005A4F73">
        <w:rPr>
          <w:rFonts w:eastAsia="Calibri" w:cs="Times New Roman"/>
          <w:sz w:val="24"/>
          <w:szCs w:val="24"/>
          <w:lang w:val="cy-GB" w:eastAsia="en-GB"/>
        </w:rPr>
        <w:t>a</w:t>
      </w:r>
      <w:r w:rsidR="005A4F73">
        <w:rPr>
          <w:rFonts w:eastAsia="Calibri" w:cs="Times New Roman"/>
          <w:color w:val="0070C0"/>
          <w:sz w:val="24"/>
          <w:szCs w:val="24"/>
          <w:lang w:val="cy-GB" w:eastAsia="en-GB"/>
        </w:rPr>
        <w:t xml:space="preserve"> </w:t>
      </w:r>
      <w:r w:rsidR="005A4F73" w:rsidRPr="005A4F73">
        <w:rPr>
          <w:rFonts w:eastAsia="Calibri" w:cs="Times New Roman"/>
          <w:sz w:val="24"/>
          <w:szCs w:val="24"/>
          <w:lang w:val="cy-GB" w:eastAsia="en-GB"/>
        </w:rPr>
        <w:t xml:space="preserve">rhywogaethau goresgynnol risg uchel perthnasol eraill. Dylid hefyd ystyried rhywogaethau </w:t>
      </w:r>
      <w:proofErr w:type="spellStart"/>
      <w:r w:rsidR="005A4F73" w:rsidRPr="005A4F73">
        <w:rPr>
          <w:rFonts w:eastAsia="Calibri" w:cs="Times New Roman"/>
          <w:i/>
          <w:iCs/>
          <w:sz w:val="24"/>
          <w:szCs w:val="24"/>
          <w:lang w:val="cy-GB" w:eastAsia="en-GB"/>
        </w:rPr>
        <w:t>Agarophyton</w:t>
      </w:r>
      <w:proofErr w:type="spellEnd"/>
      <w:r w:rsidR="005A4F73" w:rsidRPr="005A4F73">
        <w:rPr>
          <w:rFonts w:eastAsia="Calibri" w:cs="Times New Roman"/>
          <w:i/>
          <w:iCs/>
          <w:sz w:val="24"/>
          <w:szCs w:val="24"/>
          <w:lang w:val="cy-GB" w:eastAsia="en-GB"/>
        </w:rPr>
        <w:t xml:space="preserve"> </w:t>
      </w:r>
      <w:proofErr w:type="spellStart"/>
      <w:r w:rsidR="005A4F73" w:rsidRPr="005A4F73">
        <w:rPr>
          <w:rFonts w:eastAsia="Calibri" w:cs="Times New Roman"/>
          <w:i/>
          <w:iCs/>
          <w:sz w:val="24"/>
          <w:szCs w:val="24"/>
          <w:lang w:val="cy-GB" w:eastAsia="en-GB"/>
        </w:rPr>
        <w:t>vermiculophylla</w:t>
      </w:r>
      <w:proofErr w:type="spellEnd"/>
      <w:r w:rsidR="005A4F73" w:rsidRPr="005A4F73">
        <w:rPr>
          <w:rFonts w:eastAsia="Calibri" w:cs="Times New Roman"/>
          <w:sz w:val="24"/>
          <w:szCs w:val="24"/>
          <w:lang w:val="cy-GB" w:eastAsia="en-GB"/>
        </w:rPr>
        <w:t xml:space="preserve"> ac </w:t>
      </w:r>
      <w:proofErr w:type="spellStart"/>
      <w:r w:rsidR="005A4F73" w:rsidRPr="005A4F73">
        <w:rPr>
          <w:rFonts w:eastAsia="Calibri" w:cs="Times New Roman"/>
          <w:i/>
          <w:iCs/>
          <w:sz w:val="24"/>
          <w:szCs w:val="24"/>
          <w:lang w:val="cy-GB" w:eastAsia="en-GB"/>
        </w:rPr>
        <w:t>Ostrea</w:t>
      </w:r>
      <w:proofErr w:type="spellEnd"/>
      <w:r w:rsidR="005A4F73" w:rsidRPr="005A4F73">
        <w:rPr>
          <w:rFonts w:eastAsia="Calibri" w:cs="Times New Roman"/>
          <w:i/>
          <w:iCs/>
          <w:sz w:val="24"/>
          <w:szCs w:val="24"/>
          <w:lang w:val="cy-GB" w:eastAsia="en-GB"/>
        </w:rPr>
        <w:t xml:space="preserve"> </w:t>
      </w:r>
      <w:proofErr w:type="spellStart"/>
      <w:r w:rsidR="005A4F73" w:rsidRPr="005A4F73">
        <w:rPr>
          <w:rFonts w:eastAsia="Calibri" w:cs="Times New Roman"/>
          <w:i/>
          <w:iCs/>
          <w:sz w:val="24"/>
          <w:szCs w:val="24"/>
          <w:lang w:val="cy-GB" w:eastAsia="en-GB"/>
        </w:rPr>
        <w:t>chilensis</w:t>
      </w:r>
      <w:proofErr w:type="spellEnd"/>
      <w:r w:rsidR="005A4F73" w:rsidRPr="005A4F73">
        <w:rPr>
          <w:rFonts w:eastAsia="Calibri" w:cs="Times New Roman"/>
          <w:sz w:val="24"/>
          <w:szCs w:val="24"/>
          <w:lang w:val="cy-GB" w:eastAsia="en-GB"/>
        </w:rPr>
        <w:t xml:space="preserve"> ynghyd ag unrhyw rywogaethau estron goresgynnol eraill a allai fod yn uchel eu risg. </w:t>
      </w:r>
    </w:p>
    <w:p w14:paraId="3F1B8EBA" w14:textId="6D72FCCB" w:rsidR="00A678BA" w:rsidRDefault="00A678BA" w:rsidP="00C35623">
      <w:pPr>
        <w:spacing w:before="120" w:after="240" w:line="240" w:lineRule="auto"/>
        <w:jc w:val="both"/>
        <w:rPr>
          <w:rStyle w:val="Hyperlink"/>
          <w:rFonts w:ascii="Arial" w:eastAsia="Calibri" w:hAnsi="Arial" w:cs="Times New Roman"/>
          <w:sz w:val="24"/>
          <w:szCs w:val="24"/>
          <w:lang w:eastAsia="en-GB"/>
        </w:rPr>
      </w:pPr>
    </w:p>
    <w:p w14:paraId="1B680288" w14:textId="006875DC" w:rsidR="001B3BBC" w:rsidRDefault="008E7435" w:rsidP="00C35623">
      <w:pPr>
        <w:spacing w:before="120" w:after="240" w:line="240" w:lineRule="auto"/>
        <w:jc w:val="both"/>
        <w:rPr>
          <w:rStyle w:val="Hyperlink"/>
          <w:rFonts w:ascii="Arial" w:eastAsia="Calibri" w:hAnsi="Arial" w:cs="Times New Roman"/>
          <w:color w:val="auto"/>
          <w:sz w:val="24"/>
          <w:szCs w:val="24"/>
          <w:u w:val="none"/>
          <w:lang w:eastAsia="en-GB"/>
        </w:rPr>
      </w:pPr>
      <w:r w:rsidRPr="00F9393D">
        <w:rPr>
          <w:rStyle w:val="Hyperlink"/>
          <w:rFonts w:ascii="Arial" w:eastAsia="Calibri" w:hAnsi="Arial" w:cs="Times New Roman"/>
          <w:color w:val="auto"/>
          <w:sz w:val="24"/>
          <w:szCs w:val="24"/>
          <w:u w:val="none"/>
          <w:lang w:val="cy-GB" w:eastAsia="en-GB"/>
        </w:rPr>
        <w:t xml:space="preserve">Mae’r tabl hwn hefyd yn gofyn </w:t>
      </w:r>
      <w:r w:rsidR="00E30E39">
        <w:rPr>
          <w:rStyle w:val="Hyperlink"/>
          <w:rFonts w:ascii="Arial" w:eastAsia="Calibri" w:hAnsi="Arial" w:cs="Times New Roman"/>
          <w:color w:val="auto"/>
          <w:sz w:val="24"/>
          <w:szCs w:val="24"/>
          <w:u w:val="none"/>
          <w:lang w:val="cy-GB" w:eastAsia="en-GB"/>
        </w:rPr>
        <w:t xml:space="preserve">p’un </w:t>
      </w:r>
      <w:r w:rsidRPr="00F9393D">
        <w:rPr>
          <w:rStyle w:val="Hyperlink"/>
          <w:rFonts w:ascii="Arial" w:eastAsia="Calibri" w:hAnsi="Arial" w:cs="Times New Roman"/>
          <w:color w:val="auto"/>
          <w:sz w:val="24"/>
          <w:szCs w:val="24"/>
          <w:u w:val="none"/>
          <w:lang w:val="cy-GB" w:eastAsia="en-GB"/>
        </w:rPr>
        <w:t xml:space="preserve">a ydyw’r cychod wedi bod yn destun triniaeth wrth-halogi. </w:t>
      </w:r>
    </w:p>
    <w:p w14:paraId="2AC1CCCB" w14:textId="77777777" w:rsidR="00EB318F" w:rsidRPr="0094598D" w:rsidRDefault="008E7435" w:rsidP="00C35623">
      <w:pPr>
        <w:pStyle w:val="Heading3"/>
        <w:jc w:val="both"/>
      </w:pPr>
      <w:r>
        <w:rPr>
          <w:lang w:val="cy-GB"/>
        </w:rPr>
        <w:lastRenderedPageBreak/>
        <w:t>Gwrth-halogi cychod</w:t>
      </w:r>
    </w:p>
    <w:p w14:paraId="67DA45A2" w14:textId="77777777" w:rsidR="00EB318F" w:rsidRDefault="008E7435" w:rsidP="00C35623">
      <w:pPr>
        <w:pStyle w:val="BodyText"/>
        <w:jc w:val="both"/>
        <w:rPr>
          <w:sz w:val="24"/>
          <w:szCs w:val="24"/>
        </w:rPr>
      </w:pPr>
      <w:r w:rsidRPr="007505A4">
        <w:rPr>
          <w:sz w:val="24"/>
          <w:szCs w:val="24"/>
          <w:lang w:val="cy-GB"/>
        </w:rPr>
        <w:t xml:space="preserve">Bydd cychod sydd â threfniadau gwrth-halogi priodol yn peri llai o risg o drosglwyddo </w:t>
      </w:r>
      <w:r w:rsidRPr="0047391C">
        <w:rPr>
          <w:rStyle w:val="BodyTextChar"/>
          <w:rFonts w:cs="Arial"/>
          <w:lang w:val="cy-GB"/>
        </w:rPr>
        <w:t>rhywogaethau estron goresgynnol</w:t>
      </w:r>
      <w:r w:rsidRPr="007505A4">
        <w:rPr>
          <w:sz w:val="24"/>
          <w:szCs w:val="24"/>
          <w:lang w:val="cy-GB"/>
        </w:rPr>
        <w:t xml:space="preserve"> morol oherwydd bod llai o risg y bydd organebau’n glynu at gragen y cwch. </w:t>
      </w:r>
    </w:p>
    <w:p w14:paraId="2AA8A06E" w14:textId="77777777" w:rsidR="00EB318F" w:rsidRDefault="008E7435" w:rsidP="00C35623">
      <w:pPr>
        <w:pStyle w:val="BodyText"/>
        <w:jc w:val="both"/>
        <w:rPr>
          <w:sz w:val="24"/>
          <w:szCs w:val="24"/>
        </w:rPr>
      </w:pPr>
      <w:r w:rsidRPr="00D02990">
        <w:rPr>
          <w:b/>
          <w:bCs/>
          <w:sz w:val="24"/>
          <w:szCs w:val="24"/>
          <w:lang w:val="cy-GB"/>
        </w:rPr>
        <w:t xml:space="preserve">Haenau </w:t>
      </w:r>
      <w:proofErr w:type="spellStart"/>
      <w:r w:rsidRPr="00D02990">
        <w:rPr>
          <w:b/>
          <w:bCs/>
          <w:sz w:val="24"/>
          <w:szCs w:val="24"/>
          <w:lang w:val="cy-GB"/>
        </w:rPr>
        <w:t>bioladdol</w:t>
      </w:r>
      <w:proofErr w:type="spellEnd"/>
      <w:r w:rsidRPr="00D02990">
        <w:rPr>
          <w:sz w:val="24"/>
          <w:szCs w:val="24"/>
          <w:lang w:val="cy-GB"/>
        </w:rPr>
        <w:t xml:space="preserve"> – </w:t>
      </w:r>
      <w:r w:rsidRPr="00D02990">
        <w:rPr>
          <w:rStyle w:val="atowb"/>
          <w:rFonts w:cs="Arial"/>
          <w:color w:val="000000" w:themeColor="text1"/>
          <w:sz w:val="24"/>
          <w:szCs w:val="24"/>
          <w:lang w:val="cy-GB"/>
        </w:rPr>
        <w:t>sylwedd cemegol a roddir ar y cwch y bwriedir iddo ddinistrio, atal, gwneud yn ddiniwed</w:t>
      </w:r>
      <w:r w:rsidRPr="00D02990">
        <w:rPr>
          <w:sz w:val="24"/>
          <w:szCs w:val="24"/>
          <w:lang w:val="cy-GB"/>
        </w:rPr>
        <w:t xml:space="preserve">, neu gael effaith reoli ar unrhyw organeb niweidiol fel modd o reoli tyfiant morol. Mae’r </w:t>
      </w:r>
      <w:proofErr w:type="spellStart"/>
      <w:r w:rsidRPr="00D02990">
        <w:rPr>
          <w:sz w:val="24"/>
          <w:szCs w:val="24"/>
          <w:lang w:val="cy-GB"/>
        </w:rPr>
        <w:t>bioladdwyr</w:t>
      </w:r>
      <w:proofErr w:type="spellEnd"/>
      <w:r w:rsidRPr="00D02990">
        <w:rPr>
          <w:sz w:val="24"/>
          <w:szCs w:val="24"/>
          <w:lang w:val="cy-GB"/>
        </w:rPr>
        <w:t xml:space="preserve"> hyn yn wenwynig ac fel arfer maent yn cynnwys copr. </w:t>
      </w:r>
    </w:p>
    <w:p w14:paraId="221F77E6" w14:textId="3536B76F" w:rsidR="00EB318F" w:rsidRDefault="008E7435" w:rsidP="00C35623">
      <w:pPr>
        <w:pStyle w:val="BodyText"/>
        <w:jc w:val="both"/>
        <w:rPr>
          <w:sz w:val="24"/>
          <w:szCs w:val="24"/>
        </w:rPr>
      </w:pPr>
      <w:r w:rsidRPr="00D02990">
        <w:rPr>
          <w:b/>
          <w:bCs/>
          <w:sz w:val="24"/>
          <w:szCs w:val="24"/>
          <w:lang w:val="cy-GB"/>
        </w:rPr>
        <w:t xml:space="preserve">Haenau heb </w:t>
      </w:r>
      <w:proofErr w:type="spellStart"/>
      <w:r w:rsidRPr="00D02990">
        <w:rPr>
          <w:b/>
          <w:bCs/>
          <w:sz w:val="24"/>
          <w:szCs w:val="24"/>
          <w:lang w:val="cy-GB"/>
        </w:rPr>
        <w:t>fioladdwr</w:t>
      </w:r>
      <w:proofErr w:type="spellEnd"/>
      <w:r w:rsidRPr="00D02990">
        <w:rPr>
          <w:sz w:val="24"/>
          <w:szCs w:val="24"/>
          <w:lang w:val="cy-GB"/>
        </w:rPr>
        <w:t xml:space="preserve"> – sylwedd a roddir ar y cwch nad yw’n cynnwys </w:t>
      </w:r>
      <w:proofErr w:type="spellStart"/>
      <w:r w:rsidRPr="00D02990">
        <w:rPr>
          <w:sz w:val="24"/>
          <w:szCs w:val="24"/>
          <w:lang w:val="cy-GB"/>
        </w:rPr>
        <w:t>bioladdwr</w:t>
      </w:r>
      <w:proofErr w:type="spellEnd"/>
      <w:r w:rsidRPr="00D02990">
        <w:rPr>
          <w:sz w:val="24"/>
          <w:szCs w:val="24"/>
          <w:lang w:val="cy-GB"/>
        </w:rPr>
        <w:t xml:space="preserve"> gwenwynig ond, yn lle hynny, sy’n lleihau pa mor hawdd y gall rhywogaethau </w:t>
      </w:r>
      <w:proofErr w:type="spellStart"/>
      <w:r w:rsidRPr="00D02990">
        <w:rPr>
          <w:sz w:val="24"/>
          <w:szCs w:val="24"/>
          <w:lang w:val="cy-GB"/>
        </w:rPr>
        <w:t>biolygru</w:t>
      </w:r>
      <w:proofErr w:type="spellEnd"/>
      <w:r w:rsidRPr="00D02990">
        <w:rPr>
          <w:sz w:val="24"/>
          <w:szCs w:val="24"/>
          <w:lang w:val="cy-GB"/>
        </w:rPr>
        <w:t xml:space="preserve"> lynu at gwch ac yn ei gwneud yn haws eu tynnu ymaith. </w:t>
      </w:r>
    </w:p>
    <w:p w14:paraId="0F27F06C" w14:textId="09E8ACBD" w:rsidR="00B426EC" w:rsidRDefault="008E7435" w:rsidP="00C35623">
      <w:pPr>
        <w:pStyle w:val="BodyText"/>
        <w:jc w:val="both"/>
        <w:rPr>
          <w:sz w:val="24"/>
          <w:szCs w:val="24"/>
        </w:rPr>
      </w:pPr>
      <w:r>
        <w:rPr>
          <w:sz w:val="24"/>
          <w:szCs w:val="24"/>
          <w:lang w:val="cy-GB"/>
        </w:rPr>
        <w:t xml:space="preserve">Mae’r testun canlynol yn rhoi gwybodaeth am lefelau risg sy’n gysylltiedig â </w:t>
      </w:r>
      <w:proofErr w:type="spellStart"/>
      <w:r>
        <w:rPr>
          <w:sz w:val="24"/>
          <w:szCs w:val="24"/>
          <w:lang w:val="cy-GB"/>
        </w:rPr>
        <w:t>biolygru</w:t>
      </w:r>
      <w:proofErr w:type="spellEnd"/>
      <w:r>
        <w:rPr>
          <w:sz w:val="24"/>
          <w:szCs w:val="24"/>
          <w:lang w:val="cy-GB"/>
        </w:rPr>
        <w:t xml:space="preserve"> a gwrth-halogi, i’ch helpu i gwblhau’r tabl ar lefel y risg. </w:t>
      </w:r>
    </w:p>
    <w:p w14:paraId="57886FE6" w14:textId="277FB3D3" w:rsidR="00957030" w:rsidRPr="00397FDA" w:rsidRDefault="008E7435" w:rsidP="00C35623">
      <w:pPr>
        <w:pStyle w:val="Heading3"/>
        <w:jc w:val="both"/>
      </w:pPr>
      <w:r w:rsidRPr="00397FDA">
        <w:rPr>
          <w:lang w:val="cy-GB"/>
        </w:rPr>
        <w:t>Lefel y risg (</w:t>
      </w:r>
      <w:proofErr w:type="spellStart"/>
      <w:r w:rsidRPr="00397FDA">
        <w:rPr>
          <w:lang w:val="cy-GB"/>
        </w:rPr>
        <w:t>biolygru</w:t>
      </w:r>
      <w:proofErr w:type="spellEnd"/>
      <w:r w:rsidRPr="00397FDA">
        <w:rPr>
          <w:lang w:val="cy-GB"/>
        </w:rPr>
        <w:t>)</w:t>
      </w:r>
    </w:p>
    <w:p w14:paraId="0C034C3D" w14:textId="69EC77E7" w:rsidR="00957030" w:rsidRDefault="008E7435" w:rsidP="00C35623">
      <w:pPr>
        <w:pStyle w:val="Heading4"/>
        <w:jc w:val="both"/>
      </w:pPr>
      <w:bookmarkStart w:id="0" w:name="_Hlk96510803"/>
      <w:r>
        <w:rPr>
          <w:lang w:val="cy-GB"/>
        </w:rPr>
        <w:t>Uchel</w:t>
      </w:r>
      <w:bookmarkEnd w:id="0"/>
      <w:r w:rsidR="00B8441F">
        <w:rPr>
          <w:lang w:val="cy-GB"/>
        </w:rPr>
        <w:t xml:space="preserve">: </w:t>
      </w:r>
      <w:r w:rsidR="009A4F81" w:rsidRPr="009A4F81">
        <w:rPr>
          <w:rStyle w:val="BodyTextChar"/>
          <w:b w:val="0"/>
          <w:bCs w:val="0"/>
          <w:lang w:val="cy-GB"/>
        </w:rPr>
        <w:t xml:space="preserve">mae gan y llwybr debygolrwydd uchel o gludo organebau rhywogaethau estron goresgynnol byw rhwng lleoliadau. Er enghraifft, mae’r cwch yn dod o safle sydd â chofnodion o rywogaethau estron tra goresgynnol nad ydynt yn bresennol yn lleoliad y gweithgaredd trwyddedig. </w:t>
      </w:r>
    </w:p>
    <w:p w14:paraId="271135E4" w14:textId="0FEF7EA2" w:rsidR="00957030" w:rsidRPr="00B8441F" w:rsidRDefault="008E7435" w:rsidP="00C35623">
      <w:pPr>
        <w:pStyle w:val="Heading4"/>
        <w:jc w:val="both"/>
        <w:rPr>
          <w:rStyle w:val="BodyTextChar"/>
          <w:b w:val="0"/>
          <w:bCs w:val="0"/>
        </w:rPr>
      </w:pPr>
      <w:r>
        <w:rPr>
          <w:lang w:val="cy-GB"/>
        </w:rPr>
        <w:t xml:space="preserve">Canolig: </w:t>
      </w:r>
      <w:r w:rsidR="006F2621" w:rsidRPr="00B8441F">
        <w:rPr>
          <w:rStyle w:val="BodyTextChar"/>
          <w:b w:val="0"/>
          <w:bCs w:val="0"/>
          <w:lang w:val="cy-GB"/>
        </w:rPr>
        <w:t xml:space="preserve">mae gan y llwybr debygolrwydd canolig o gludo organebau rhywogaethau estron goresgynnol byw rhwng lleoliadau. Er enghraifft, mae’r cwch a ddefnyddir yn y gweithgaredd yn dod o safle sydd gerllaw poblogaeth hysbys o rywogaethau estron goresgynnol nad ydynt yn bresennol yn lleoliad y gweithgaredd trwyddedig. </w:t>
      </w:r>
    </w:p>
    <w:p w14:paraId="4CE772BA" w14:textId="53EE89CF" w:rsidR="0094598D" w:rsidRPr="003523D7" w:rsidRDefault="008E7435" w:rsidP="00C35623">
      <w:pPr>
        <w:jc w:val="both"/>
        <w:rPr>
          <w:rFonts w:ascii="Arial" w:hAnsi="Arial" w:cs="Arial"/>
          <w:sz w:val="24"/>
          <w:szCs w:val="24"/>
        </w:rPr>
      </w:pPr>
      <w:r w:rsidRPr="003523D7">
        <w:rPr>
          <w:rStyle w:val="Heading4Char"/>
          <w:rFonts w:ascii="Arial" w:hAnsi="Arial" w:cs="Arial"/>
          <w:lang w:val="cy-GB"/>
        </w:rPr>
        <w:t>Isel:</w:t>
      </w:r>
      <w:r w:rsidRPr="003523D7">
        <w:rPr>
          <w:rFonts w:ascii="Arial" w:hAnsi="Arial" w:cs="Arial"/>
          <w:lang w:val="cy-GB"/>
        </w:rPr>
        <w:t xml:space="preserve"> </w:t>
      </w:r>
      <w:r w:rsidRPr="003523D7">
        <w:rPr>
          <w:rFonts w:ascii="Arial" w:hAnsi="Arial" w:cs="Arial"/>
          <w:sz w:val="24"/>
          <w:szCs w:val="24"/>
          <w:lang w:val="cy-GB"/>
        </w:rPr>
        <w:t xml:space="preserve">mae gan y llwybr debygolrwydd isel o gludo organebau rhywogaethau estron goresgynnol byw rhwng lleoliadau. Er enghraifft, bydd y cwch a ddefnyddir yn y gweithgaredd yn dod o leoliad heb </w:t>
      </w:r>
      <w:r w:rsidR="0047391C" w:rsidRPr="0047391C">
        <w:rPr>
          <w:rStyle w:val="BodyTextChar"/>
          <w:rFonts w:ascii="Arial" w:hAnsi="Arial" w:cs="Arial"/>
          <w:lang w:val="cy-GB"/>
        </w:rPr>
        <w:t>rywogaethau estron goresgynnol</w:t>
      </w:r>
      <w:r w:rsidRPr="003523D7">
        <w:rPr>
          <w:rFonts w:ascii="Arial" w:hAnsi="Arial" w:cs="Arial"/>
          <w:sz w:val="24"/>
          <w:szCs w:val="24"/>
          <w:lang w:val="cy-GB"/>
        </w:rPr>
        <w:t xml:space="preserve"> hysbys yn bresennol neu mewn lleoliadau cyfagos. </w:t>
      </w:r>
    </w:p>
    <w:p w14:paraId="13080A41" w14:textId="37F5A9BB" w:rsidR="00117F5B" w:rsidRDefault="008E7435" w:rsidP="00C35623">
      <w:pPr>
        <w:jc w:val="both"/>
        <w:rPr>
          <w:rFonts w:ascii="Arial" w:hAnsi="Arial" w:cs="Arial"/>
          <w:sz w:val="24"/>
          <w:szCs w:val="24"/>
        </w:rPr>
      </w:pPr>
      <w:r w:rsidRPr="003523D7">
        <w:rPr>
          <w:rFonts w:ascii="Arial" w:hAnsi="Arial" w:cs="Arial"/>
          <w:sz w:val="24"/>
          <w:szCs w:val="24"/>
          <w:lang w:val="cy-GB"/>
        </w:rPr>
        <w:t xml:space="preserve">Pan nad yw’n bosibl darparu gwybodaeth ar hyn o bryd am y cwch/cychod i’w defnyddio oherwydd materion cynllunio gweithredol, dylid gosod y risg yn uchel. </w:t>
      </w:r>
    </w:p>
    <w:p w14:paraId="4E898814" w14:textId="18FD3CC7" w:rsidR="00BE5C21" w:rsidRDefault="008E7435" w:rsidP="00C35623">
      <w:pPr>
        <w:pStyle w:val="Heading3"/>
        <w:jc w:val="both"/>
      </w:pPr>
      <w:r w:rsidRPr="00397FDA">
        <w:rPr>
          <w:lang w:val="cy-GB"/>
        </w:rPr>
        <w:t>Lefel y risg (trefn wrth-halogi)</w:t>
      </w:r>
    </w:p>
    <w:p w14:paraId="1380D4AD" w14:textId="0129A65D" w:rsidR="00BE5C21" w:rsidRPr="00096460" w:rsidRDefault="008E7435" w:rsidP="00C35623">
      <w:pPr>
        <w:jc w:val="both"/>
        <w:rPr>
          <w:rStyle w:val="BodyTextChar"/>
          <w:rFonts w:ascii="Arial" w:hAnsi="Arial" w:cs="Arial"/>
          <w:color w:val="000000" w:themeColor="text1"/>
        </w:rPr>
      </w:pPr>
      <w:r w:rsidRPr="00DA3A19">
        <w:rPr>
          <w:rStyle w:val="Heading4Char"/>
          <w:rFonts w:ascii="Arial" w:hAnsi="Arial" w:cs="Arial"/>
          <w:lang w:val="cy-GB"/>
        </w:rPr>
        <w:t>Uchel:</w:t>
      </w:r>
      <w:r w:rsidR="00B72267" w:rsidRPr="00BE5C21">
        <w:rPr>
          <w:rFonts w:ascii="Arial" w:hAnsi="Arial" w:cs="Arial"/>
          <w:sz w:val="24"/>
          <w:szCs w:val="24"/>
          <w:lang w:val="cy-GB"/>
        </w:rPr>
        <w:t xml:space="preserve"> </w:t>
      </w:r>
      <w:r w:rsidR="00B72267" w:rsidRPr="00BE5C21">
        <w:rPr>
          <w:rStyle w:val="BodyTextChar"/>
          <w:rFonts w:ascii="Arial" w:hAnsi="Arial" w:cs="Arial"/>
          <w:color w:val="000000" w:themeColor="text1"/>
          <w:lang w:val="cy-GB"/>
        </w:rPr>
        <w:t xml:space="preserve">mae gan y llwybr debygolrwydd uchel o gludo rhywogaethau estron goresgynnol ar </w:t>
      </w:r>
      <w:proofErr w:type="spellStart"/>
      <w:r w:rsidR="00B72267" w:rsidRPr="00BE5C21">
        <w:rPr>
          <w:rStyle w:val="BodyTextChar"/>
          <w:rFonts w:ascii="Arial" w:hAnsi="Arial" w:cs="Arial"/>
          <w:color w:val="000000" w:themeColor="text1"/>
          <w:lang w:val="cy-GB"/>
        </w:rPr>
        <w:t>gychod</w:t>
      </w:r>
      <w:proofErr w:type="spellEnd"/>
      <w:r w:rsidR="00B72267" w:rsidRPr="00BE5C21">
        <w:rPr>
          <w:rStyle w:val="BodyTextChar"/>
          <w:rFonts w:ascii="Arial" w:hAnsi="Arial" w:cs="Arial"/>
          <w:color w:val="000000" w:themeColor="text1"/>
          <w:lang w:val="cy-GB"/>
        </w:rPr>
        <w:t xml:space="preserve">. Er enghraifft, nid yw’r cwch wedi bod yn destun triniaeth wrth-halogi yn ystod y 12 mis diwethaf (24 mis ar gyfer haenau heb </w:t>
      </w:r>
      <w:proofErr w:type="spellStart"/>
      <w:r w:rsidR="00B72267" w:rsidRPr="00BE5C21">
        <w:rPr>
          <w:rStyle w:val="BodyTextChar"/>
          <w:rFonts w:ascii="Arial" w:hAnsi="Arial" w:cs="Arial"/>
          <w:color w:val="000000" w:themeColor="text1"/>
          <w:lang w:val="cy-GB"/>
        </w:rPr>
        <w:t>fioladdwr</w:t>
      </w:r>
      <w:proofErr w:type="spellEnd"/>
      <w:r w:rsidR="00B72267" w:rsidRPr="00BE5C21">
        <w:rPr>
          <w:rStyle w:val="BodyTextChar"/>
          <w:rFonts w:ascii="Arial" w:hAnsi="Arial" w:cs="Arial"/>
          <w:color w:val="000000" w:themeColor="text1"/>
          <w:lang w:val="cy-GB"/>
        </w:rPr>
        <w:t xml:space="preserve">) a/neu mae wedi’i gadw mewn dŵr ac wedi ymweld â sawl porthladd yn ystod y 12 mis diwethaf sydd â rhywogaethau estron goresgynnol yn bresennol a’i fod yn gwch sy’n symud yn araf. </w:t>
      </w:r>
    </w:p>
    <w:p w14:paraId="51BF5F4C" w14:textId="35E0014C" w:rsidR="00BE5C21" w:rsidRPr="00BE5C21" w:rsidRDefault="008E7435" w:rsidP="00C35623">
      <w:pPr>
        <w:jc w:val="both"/>
        <w:rPr>
          <w:rStyle w:val="BodyTextChar"/>
          <w:rFonts w:ascii="Arial" w:hAnsi="Arial" w:cs="Arial"/>
          <w:color w:val="000000" w:themeColor="text1"/>
        </w:rPr>
      </w:pPr>
      <w:r w:rsidRPr="00DA3A19">
        <w:rPr>
          <w:rStyle w:val="Heading4Char"/>
          <w:rFonts w:ascii="Arial" w:hAnsi="Arial" w:cs="Arial"/>
          <w:lang w:val="cy-GB"/>
        </w:rPr>
        <w:lastRenderedPageBreak/>
        <w:t>Canolig:</w:t>
      </w:r>
      <w:r w:rsidRPr="006F2621">
        <w:rPr>
          <w:rFonts w:cs="Arial"/>
          <w:lang w:val="cy-GB"/>
        </w:rPr>
        <w:t xml:space="preserve"> </w:t>
      </w:r>
      <w:r w:rsidR="00B72267" w:rsidRPr="00BE5C21">
        <w:rPr>
          <w:rStyle w:val="BodyTextChar"/>
          <w:rFonts w:ascii="Arial" w:hAnsi="Arial" w:cs="Arial"/>
          <w:color w:val="000000" w:themeColor="text1"/>
          <w:lang w:val="cy-GB"/>
        </w:rPr>
        <w:t xml:space="preserve">mae gan y llwybr debygolrwydd canolig o gludo rhywogaethau estron goresgynnol ar </w:t>
      </w:r>
      <w:proofErr w:type="spellStart"/>
      <w:r w:rsidR="00B72267" w:rsidRPr="00BE5C21">
        <w:rPr>
          <w:rStyle w:val="BodyTextChar"/>
          <w:rFonts w:ascii="Arial" w:hAnsi="Arial" w:cs="Arial"/>
          <w:color w:val="000000" w:themeColor="text1"/>
          <w:lang w:val="cy-GB"/>
        </w:rPr>
        <w:t>gychod</w:t>
      </w:r>
      <w:proofErr w:type="spellEnd"/>
      <w:r w:rsidR="00B72267" w:rsidRPr="00BE5C21">
        <w:rPr>
          <w:rStyle w:val="BodyTextChar"/>
          <w:rFonts w:ascii="Arial" w:hAnsi="Arial" w:cs="Arial"/>
          <w:color w:val="000000" w:themeColor="text1"/>
          <w:lang w:val="cy-GB"/>
        </w:rPr>
        <w:t xml:space="preserve">. Er enghraifft, nid yw’r cwch wedi bod yn destun triniaeth wrth-halogi yn ystod y 12 mis diwethaf (24 mis ar gyfer haenau heb </w:t>
      </w:r>
      <w:proofErr w:type="spellStart"/>
      <w:r w:rsidR="00B72267" w:rsidRPr="00BE5C21">
        <w:rPr>
          <w:rStyle w:val="BodyTextChar"/>
          <w:rFonts w:ascii="Arial" w:hAnsi="Arial" w:cs="Arial"/>
          <w:color w:val="000000" w:themeColor="text1"/>
          <w:lang w:val="cy-GB"/>
        </w:rPr>
        <w:t>fioladdwr</w:t>
      </w:r>
      <w:proofErr w:type="spellEnd"/>
      <w:r w:rsidR="00B72267" w:rsidRPr="00BE5C21">
        <w:rPr>
          <w:rStyle w:val="BodyTextChar"/>
          <w:rFonts w:ascii="Arial" w:hAnsi="Arial" w:cs="Arial"/>
          <w:color w:val="000000" w:themeColor="text1"/>
          <w:lang w:val="cy-GB"/>
        </w:rPr>
        <w:t xml:space="preserve">), ond mae wedi’i gadw allan o’r dŵr ac wedi ymweld â nifer fach o borthladdoedd yn ystod y 12 mis diwethaf, ac roedd un ohonynt â nifer o rywogaethau estron goresgynnol yn bresennol. </w:t>
      </w:r>
    </w:p>
    <w:p w14:paraId="41FFCF41" w14:textId="6D9E8D56" w:rsidR="00D55BBD" w:rsidRPr="00BE5C21" w:rsidRDefault="008E7435" w:rsidP="00C35623">
      <w:pPr>
        <w:jc w:val="both"/>
        <w:rPr>
          <w:rFonts w:ascii="Arial" w:hAnsi="Arial" w:cs="Arial"/>
          <w:sz w:val="24"/>
          <w:szCs w:val="24"/>
        </w:rPr>
      </w:pPr>
      <w:r w:rsidRPr="003523D7">
        <w:rPr>
          <w:rStyle w:val="Heading4Char"/>
          <w:rFonts w:ascii="Arial" w:hAnsi="Arial" w:cs="Arial"/>
          <w:lang w:val="cy-GB"/>
        </w:rPr>
        <w:t>Isel:</w:t>
      </w:r>
      <w:r w:rsidRPr="003523D7">
        <w:rPr>
          <w:rFonts w:ascii="Arial" w:hAnsi="Arial" w:cs="Arial"/>
          <w:lang w:val="cy-GB"/>
        </w:rPr>
        <w:t xml:space="preserve"> </w:t>
      </w:r>
      <w:r w:rsidR="00B72267" w:rsidRPr="00BE5C21">
        <w:rPr>
          <w:rStyle w:val="BodyTextChar"/>
          <w:rFonts w:ascii="Arial" w:hAnsi="Arial" w:cs="Arial"/>
          <w:lang w:val="cy-GB"/>
        </w:rPr>
        <w:t xml:space="preserve">mae gan y llwybr debygolrwydd isel o gludo rhywogaethau estron goresgynnol ar </w:t>
      </w:r>
      <w:proofErr w:type="spellStart"/>
      <w:r w:rsidR="00B72267" w:rsidRPr="00BE5C21">
        <w:rPr>
          <w:rStyle w:val="BodyTextChar"/>
          <w:rFonts w:ascii="Arial" w:hAnsi="Arial" w:cs="Arial"/>
          <w:lang w:val="cy-GB"/>
        </w:rPr>
        <w:t>gychod</w:t>
      </w:r>
      <w:proofErr w:type="spellEnd"/>
      <w:r w:rsidR="00B72267" w:rsidRPr="00BE5C21">
        <w:rPr>
          <w:rStyle w:val="BodyTextChar"/>
          <w:rFonts w:ascii="Arial" w:hAnsi="Arial" w:cs="Arial"/>
          <w:lang w:val="cy-GB"/>
        </w:rPr>
        <w:t xml:space="preserve">. Er enghraifft, mae’r cwch wedi bod yn destun triniaeth wrth-halogi yn ystod y 12 mis diwethaf (24 mis ar gyfer haenau heb </w:t>
      </w:r>
      <w:proofErr w:type="spellStart"/>
      <w:r w:rsidR="00B72267" w:rsidRPr="00BE5C21">
        <w:rPr>
          <w:rStyle w:val="BodyTextChar"/>
          <w:rFonts w:ascii="Arial" w:hAnsi="Arial" w:cs="Arial"/>
          <w:lang w:val="cy-GB"/>
        </w:rPr>
        <w:t>fioladdwr</w:t>
      </w:r>
      <w:proofErr w:type="spellEnd"/>
      <w:r w:rsidR="00B72267" w:rsidRPr="00BE5C21">
        <w:rPr>
          <w:rStyle w:val="BodyTextChar"/>
          <w:rFonts w:ascii="Arial" w:hAnsi="Arial" w:cs="Arial"/>
          <w:lang w:val="cy-GB"/>
        </w:rPr>
        <w:t xml:space="preserve">) neu mae wedi’i gadw allan o’r dŵr ac wedi ymweld ag ychydig neu ddim porthladdoedd yn ystod y 12 mis diwethaf nad ydynt yn cynnwys rhywogaethau estron goresgynnol. </w:t>
      </w:r>
    </w:p>
    <w:p w14:paraId="76D42253" w14:textId="42FE5670" w:rsidR="00ED05F9" w:rsidRDefault="008E7435" w:rsidP="00C35623">
      <w:pPr>
        <w:pStyle w:val="Heading3"/>
        <w:jc w:val="both"/>
      </w:pPr>
      <w:r>
        <w:rPr>
          <w:lang w:val="cy-GB"/>
        </w:rPr>
        <w:t xml:space="preserve">Cyfiawnhau’r risg: </w:t>
      </w:r>
    </w:p>
    <w:p w14:paraId="4335C63C" w14:textId="47D34761" w:rsidR="00ED05F9" w:rsidRPr="00FA7B78" w:rsidRDefault="008E7435" w:rsidP="00C35623">
      <w:pPr>
        <w:jc w:val="both"/>
        <w:rPr>
          <w:rFonts w:ascii="Arial" w:hAnsi="Arial" w:cs="Arial"/>
          <w:sz w:val="24"/>
          <w:szCs w:val="24"/>
        </w:rPr>
      </w:pPr>
      <w:r w:rsidRPr="007505A4">
        <w:rPr>
          <w:rFonts w:ascii="Arial" w:hAnsi="Arial" w:cs="Arial"/>
          <w:sz w:val="24"/>
          <w:szCs w:val="24"/>
          <w:lang w:val="cy-GB"/>
        </w:rPr>
        <w:t xml:space="preserve">Dylai hyn roi esboniad o’r risg a nodwyd, o driniaethau </w:t>
      </w:r>
      <w:proofErr w:type="spellStart"/>
      <w:r w:rsidRPr="007505A4">
        <w:rPr>
          <w:rFonts w:ascii="Arial" w:hAnsi="Arial" w:cs="Arial"/>
          <w:sz w:val="24"/>
          <w:szCs w:val="24"/>
          <w:lang w:val="cy-GB"/>
        </w:rPr>
        <w:t>biolygru</w:t>
      </w:r>
      <w:proofErr w:type="spellEnd"/>
      <w:r w:rsidRPr="007505A4">
        <w:rPr>
          <w:rFonts w:ascii="Arial" w:hAnsi="Arial" w:cs="Arial"/>
          <w:sz w:val="24"/>
          <w:szCs w:val="24"/>
          <w:lang w:val="cy-GB"/>
        </w:rPr>
        <w:t xml:space="preserve"> a gwrth-halogi, a rhoi sgôr risg gyffredinol. Er enghraifft, os yw’r cwch a ddefnyddir yn y gweithgaredd trwyddedig yn dod o safle lle mae’n hysbys bod </w:t>
      </w:r>
      <w:r w:rsidRPr="0047391C">
        <w:rPr>
          <w:rStyle w:val="BodyTextChar"/>
          <w:rFonts w:ascii="Arial" w:hAnsi="Arial" w:cs="Arial"/>
          <w:lang w:val="cy-GB"/>
        </w:rPr>
        <w:t>rhywogaethau estron goresgynnol</w:t>
      </w:r>
      <w:r w:rsidRPr="007505A4">
        <w:rPr>
          <w:rFonts w:ascii="Arial" w:hAnsi="Arial" w:cs="Arial"/>
          <w:sz w:val="24"/>
          <w:szCs w:val="24"/>
          <w:lang w:val="cy-GB"/>
        </w:rPr>
        <w:t xml:space="preserve">, a lle mae’n hysbys bod rhai ohonynt yn hawdd eu trosglwyddo ar gyrff cychod, mae’r risg yn uchel. Os nad yw’r cwch sydd i’w ddefnyddio yn y gweithgaredd trwyddedig wedi cael triniaeth wrth-halogi neu driniaeth arall yn ystod y 12 mis diwethaf ychwaith, bydd yn peri llawer mwy o risg nag un sydd wedi’i drin â deunydd gwrth-halogi priodol yn ddiweddar. Rhoddir rhai enghreifftiau o lefelau risg ar gyfer gwahanol weithgareddau yn </w:t>
      </w:r>
      <w:hyperlink w:anchor="Table2" w:history="1">
        <w:r w:rsidRPr="00A626FA">
          <w:rPr>
            <w:rStyle w:val="Hyperlink"/>
            <w:rFonts w:ascii="Arial" w:hAnsi="Arial" w:cs="Arial"/>
            <w:sz w:val="24"/>
            <w:szCs w:val="24"/>
            <w:lang w:val="cy-GB"/>
          </w:rPr>
          <w:t>Nhabl 2</w:t>
        </w:r>
      </w:hyperlink>
      <w:r w:rsidRPr="007505A4">
        <w:rPr>
          <w:rFonts w:ascii="Arial" w:hAnsi="Arial" w:cs="Arial"/>
          <w:sz w:val="24"/>
          <w:szCs w:val="24"/>
          <w:lang w:val="cy-GB"/>
        </w:rPr>
        <w:t xml:space="preserve">. </w:t>
      </w:r>
    </w:p>
    <w:p w14:paraId="72EB03B1" w14:textId="3CF9A2AC" w:rsidR="00CA59ED" w:rsidRDefault="00CA59ED" w:rsidP="00C35623">
      <w:pPr>
        <w:jc w:val="both"/>
        <w:rPr>
          <w:rFonts w:ascii="Arial" w:hAnsi="Arial" w:cs="Arial"/>
          <w:sz w:val="24"/>
          <w:szCs w:val="24"/>
        </w:rPr>
      </w:pPr>
    </w:p>
    <w:p w14:paraId="4FE2869C" w14:textId="64A6E8EB" w:rsidR="00CA59ED" w:rsidRPr="001B01DF" w:rsidRDefault="008E7435" w:rsidP="00C35623">
      <w:pPr>
        <w:pStyle w:val="Heading3"/>
        <w:jc w:val="both"/>
      </w:pPr>
      <w:r w:rsidRPr="00C07EA5">
        <w:rPr>
          <w:lang w:val="cy-GB"/>
        </w:rPr>
        <w:t>B.1.2. Trefn wrth-halogi amgen</w:t>
      </w:r>
    </w:p>
    <w:p w14:paraId="44603F63" w14:textId="662B880D" w:rsidR="00D24F1E" w:rsidRPr="00C07EA5" w:rsidRDefault="008E7435" w:rsidP="00C35623">
      <w:pPr>
        <w:jc w:val="both"/>
        <w:rPr>
          <w:rFonts w:ascii="Arial" w:hAnsi="Arial" w:cs="Arial"/>
          <w:sz w:val="24"/>
          <w:szCs w:val="24"/>
        </w:rPr>
      </w:pPr>
      <w:r w:rsidRPr="00C07EA5">
        <w:rPr>
          <w:rFonts w:ascii="Arial" w:hAnsi="Arial" w:cs="Arial"/>
          <w:sz w:val="24"/>
          <w:szCs w:val="24"/>
          <w:lang w:val="cy-GB"/>
        </w:rPr>
        <w:t xml:space="preserve">Mae’r adran hon yn gofyn am ragor o wybodaeth am </w:t>
      </w:r>
      <w:proofErr w:type="spellStart"/>
      <w:r w:rsidRPr="00C07EA5">
        <w:rPr>
          <w:rFonts w:ascii="Arial" w:hAnsi="Arial" w:cs="Arial"/>
          <w:sz w:val="24"/>
          <w:szCs w:val="24"/>
          <w:lang w:val="cy-GB"/>
        </w:rPr>
        <w:t>gychod</w:t>
      </w:r>
      <w:proofErr w:type="spellEnd"/>
      <w:r w:rsidRPr="00C07EA5">
        <w:rPr>
          <w:rFonts w:ascii="Arial" w:hAnsi="Arial" w:cs="Arial"/>
          <w:sz w:val="24"/>
          <w:szCs w:val="24"/>
          <w:lang w:val="cy-GB"/>
        </w:rPr>
        <w:t xml:space="preserve"> nad ystyrir eu bod wedi’u trin yn ddigonol â deunydd gwrth-halogi. Os nad yw’r cwch wedi cael y driniaeth wrth-halogi benodedig, efallai y bydd wedi cael math arall o driniaeth neu drefn reoli (e.e. ei gadw ar dir) y gellir ei disgrifio yn yr adran hon. </w:t>
      </w:r>
    </w:p>
    <w:p w14:paraId="4EEF9E84" w14:textId="788485D8" w:rsidR="00D24F1E" w:rsidRPr="00FA7B78" w:rsidRDefault="008E7435" w:rsidP="00C35623">
      <w:pPr>
        <w:jc w:val="both"/>
        <w:rPr>
          <w:rFonts w:ascii="Arial" w:hAnsi="Arial" w:cs="Arial"/>
          <w:sz w:val="24"/>
          <w:szCs w:val="24"/>
        </w:rPr>
      </w:pPr>
      <w:r w:rsidRPr="00C07EA5">
        <w:rPr>
          <w:rFonts w:ascii="Arial" w:hAnsi="Arial" w:cs="Arial"/>
          <w:sz w:val="24"/>
          <w:szCs w:val="24"/>
          <w:lang w:val="cy-GB"/>
        </w:rPr>
        <w:t xml:space="preserve">Gellir lleihau lefel y risg ar gyfer y cychod hyn os oes trefn reoli addas arall ar waith a dylid nodi hyn yn B.1.2. </w:t>
      </w:r>
    </w:p>
    <w:p w14:paraId="03B036D4" w14:textId="32EA67C2" w:rsidR="007F3B42" w:rsidRPr="00B562E0" w:rsidRDefault="008E7435" w:rsidP="00C35623">
      <w:pPr>
        <w:pStyle w:val="Heading1"/>
        <w:jc w:val="both"/>
      </w:pPr>
      <w:r w:rsidRPr="00CE21FF">
        <w:rPr>
          <w:sz w:val="36"/>
          <w:szCs w:val="36"/>
          <w:lang w:val="cy-GB"/>
        </w:rPr>
        <w:lastRenderedPageBreak/>
        <w:t xml:space="preserve">B.2. </w:t>
      </w:r>
      <w:r w:rsidRPr="00B562E0">
        <w:rPr>
          <w:rStyle w:val="Heading2Char"/>
          <w:b/>
          <w:bCs/>
          <w:lang w:val="cy-GB"/>
        </w:rPr>
        <w:t xml:space="preserve">Asesu risgiau llwybrau sy’n gysylltiedig â throsglwyddo deunyddiau </w:t>
      </w:r>
      <w:proofErr w:type="spellStart"/>
      <w:r w:rsidRPr="00B562E0">
        <w:rPr>
          <w:rStyle w:val="Heading2Char"/>
          <w:b/>
          <w:bCs/>
          <w:lang w:val="cy-GB"/>
        </w:rPr>
        <w:t>anfiolegol</w:t>
      </w:r>
      <w:proofErr w:type="spellEnd"/>
      <w:r w:rsidRPr="00B562E0">
        <w:rPr>
          <w:rStyle w:val="Heading2Char"/>
          <w:b/>
          <w:bCs/>
          <w:lang w:val="cy-GB"/>
        </w:rPr>
        <w:t xml:space="preserve"> a dŵr</w:t>
      </w:r>
      <w:r w:rsidRPr="00B562E0">
        <w:rPr>
          <w:rStyle w:val="Heading2Char"/>
          <w:bCs/>
          <w:lang w:val="cy-GB"/>
        </w:rPr>
        <w:t xml:space="preserve"> </w:t>
      </w:r>
    </w:p>
    <w:p w14:paraId="4B169AED" w14:textId="280F111B" w:rsidR="00D807A6" w:rsidRPr="00D807A6" w:rsidRDefault="008E7435" w:rsidP="00C35623">
      <w:pPr>
        <w:pStyle w:val="BodyText"/>
        <w:jc w:val="both"/>
        <w:rPr>
          <w:rFonts w:cs="Arial"/>
          <w:sz w:val="24"/>
          <w:szCs w:val="24"/>
        </w:rPr>
      </w:pPr>
      <w:r>
        <w:rPr>
          <w:rFonts w:cs="Arial"/>
          <w:sz w:val="24"/>
          <w:szCs w:val="24"/>
          <w:lang w:val="cy-GB"/>
        </w:rPr>
        <w:t xml:space="preserve">Mae trosglwyddo deunyddiau </w:t>
      </w:r>
      <w:proofErr w:type="spellStart"/>
      <w:r>
        <w:rPr>
          <w:rFonts w:cs="Arial"/>
          <w:sz w:val="24"/>
          <w:szCs w:val="24"/>
          <w:lang w:val="cy-GB"/>
        </w:rPr>
        <w:t>anfiolegol</w:t>
      </w:r>
      <w:proofErr w:type="spellEnd"/>
      <w:r>
        <w:rPr>
          <w:rFonts w:cs="Arial"/>
          <w:sz w:val="24"/>
          <w:szCs w:val="24"/>
          <w:lang w:val="cy-GB"/>
        </w:rPr>
        <w:t xml:space="preserve">, gwaddodion a dŵr yn berthnasol i weithgareddau megis carthu, adeiladu ac ailgyflenwi traethau, a rhai elfennau o weithgareddau </w:t>
      </w:r>
      <w:proofErr w:type="spellStart"/>
      <w:r>
        <w:rPr>
          <w:rFonts w:cs="Arial"/>
          <w:sz w:val="24"/>
          <w:szCs w:val="24"/>
          <w:lang w:val="cy-GB"/>
        </w:rPr>
        <w:t>dyframaethu</w:t>
      </w:r>
      <w:proofErr w:type="spellEnd"/>
      <w:r>
        <w:rPr>
          <w:rFonts w:cs="Arial"/>
          <w:sz w:val="24"/>
          <w:szCs w:val="24"/>
          <w:lang w:val="cy-GB"/>
        </w:rPr>
        <w:t xml:space="preserve"> (adeiladu’r cyfleuster). </w:t>
      </w:r>
    </w:p>
    <w:p w14:paraId="453D1D5D" w14:textId="062D36C9" w:rsidR="007505A4" w:rsidRPr="00B562E0" w:rsidRDefault="008E7435" w:rsidP="00C35623">
      <w:pPr>
        <w:pStyle w:val="Heading3"/>
        <w:jc w:val="both"/>
      </w:pPr>
      <w:r w:rsidRPr="00B562E0">
        <w:rPr>
          <w:lang w:val="cy-GB"/>
        </w:rPr>
        <w:t>Llwybrau</w:t>
      </w:r>
    </w:p>
    <w:p w14:paraId="744AF8C3" w14:textId="1B990635" w:rsidR="00174DFF" w:rsidRPr="00984B06" w:rsidRDefault="008E7435" w:rsidP="00C35623">
      <w:pPr>
        <w:jc w:val="both"/>
        <w:rPr>
          <w:rFonts w:ascii="Arial" w:hAnsi="Arial" w:cs="Arial"/>
          <w:sz w:val="24"/>
          <w:szCs w:val="24"/>
        </w:rPr>
      </w:pPr>
      <w:r w:rsidRPr="00984B06">
        <w:rPr>
          <w:rFonts w:ascii="Arial" w:hAnsi="Arial" w:cs="Arial"/>
          <w:sz w:val="24"/>
          <w:szCs w:val="24"/>
          <w:lang w:val="cy-GB"/>
        </w:rPr>
        <w:t xml:space="preserve">Mae dull neu lwybr trosglwyddo deunydd neu ddŵr rhwng lleoliadau yn ffurfio llwybr posibl ar gyfer cyflwyno a lledaenu rhywogaethau estron goresgynnol. Gall llwybrau gynnwys dŵr hopran, deunydd carthu neu ddeunydd adeiladu. Rhestrir rhai llwybrau enghreifftiol yn </w:t>
      </w:r>
      <w:hyperlink w:anchor="Table1" w:history="1">
        <w:r w:rsidR="002C06FC" w:rsidRPr="002C06FC">
          <w:rPr>
            <w:rStyle w:val="Hyperlink"/>
            <w:rFonts w:ascii="Arial" w:hAnsi="Arial" w:cs="Arial"/>
            <w:sz w:val="24"/>
            <w:szCs w:val="24"/>
            <w:lang w:val="cy-GB"/>
          </w:rPr>
          <w:t>Nhabl 1</w:t>
        </w:r>
      </w:hyperlink>
      <w:r w:rsidRPr="00984B06">
        <w:rPr>
          <w:rFonts w:ascii="Arial" w:hAnsi="Arial" w:cs="Arial"/>
          <w:sz w:val="24"/>
          <w:szCs w:val="24"/>
          <w:lang w:val="cy-GB"/>
        </w:rPr>
        <w:t>.</w:t>
      </w:r>
    </w:p>
    <w:p w14:paraId="7C25A278" w14:textId="32977C36" w:rsidR="00190596" w:rsidRDefault="008E7435" w:rsidP="00C35623">
      <w:pPr>
        <w:pStyle w:val="Heading3"/>
        <w:jc w:val="both"/>
      </w:pPr>
      <w:r>
        <w:rPr>
          <w:lang w:val="cy-GB"/>
        </w:rPr>
        <w:t xml:space="preserve">Lleoliad </w:t>
      </w:r>
    </w:p>
    <w:p w14:paraId="6350F350" w14:textId="2EC66AF0" w:rsidR="00145752" w:rsidRPr="00984B06" w:rsidRDefault="008E7435" w:rsidP="00C35623">
      <w:pPr>
        <w:jc w:val="both"/>
        <w:rPr>
          <w:rFonts w:ascii="Arial" w:hAnsi="Arial" w:cs="Arial"/>
          <w:sz w:val="24"/>
          <w:szCs w:val="24"/>
        </w:rPr>
      </w:pPr>
      <w:r w:rsidRPr="00984B06">
        <w:rPr>
          <w:rFonts w:ascii="Arial" w:hAnsi="Arial" w:cs="Arial"/>
          <w:sz w:val="24"/>
          <w:szCs w:val="24"/>
          <w:lang w:val="cy-GB"/>
        </w:rPr>
        <w:t xml:space="preserve">Rhowch y lleoliadau mewn graddau degol yn WGS84. </w:t>
      </w:r>
    </w:p>
    <w:p w14:paraId="396D8575" w14:textId="5338ECF8" w:rsidR="00190596" w:rsidRDefault="008E7435" w:rsidP="00C35623">
      <w:pPr>
        <w:pStyle w:val="Heading3"/>
        <w:jc w:val="both"/>
      </w:pPr>
      <w:r>
        <w:rPr>
          <w:lang w:val="cy-GB"/>
        </w:rPr>
        <w:t xml:space="preserve">Amodau amgylcheddol </w:t>
      </w:r>
    </w:p>
    <w:p w14:paraId="4F4DC4CA" w14:textId="4D1B44C2" w:rsidR="001A325D" w:rsidRPr="00984B06" w:rsidRDefault="008E7435" w:rsidP="00C35623">
      <w:pPr>
        <w:jc w:val="both"/>
        <w:rPr>
          <w:rFonts w:ascii="Arial" w:hAnsi="Arial" w:cs="Arial"/>
          <w:sz w:val="24"/>
          <w:szCs w:val="24"/>
        </w:rPr>
      </w:pPr>
      <w:r w:rsidRPr="00984B06">
        <w:rPr>
          <w:rFonts w:ascii="Arial" w:hAnsi="Arial" w:cs="Arial"/>
          <w:sz w:val="24"/>
          <w:szCs w:val="24"/>
          <w:lang w:val="cy-GB"/>
        </w:rPr>
        <w:t xml:space="preserve">Amlinellwch unrhyw amodau amgylcheddol a allai leihau neu gynyddu’r risg o </w:t>
      </w:r>
      <w:r w:rsidR="0047391C" w:rsidRPr="0047391C">
        <w:rPr>
          <w:rStyle w:val="BodyTextChar"/>
          <w:rFonts w:ascii="Arial" w:hAnsi="Arial" w:cs="Arial"/>
          <w:lang w:val="cy-GB"/>
        </w:rPr>
        <w:t>rywogaethau estron goresgynnol</w:t>
      </w:r>
      <w:r w:rsidRPr="00984B06">
        <w:rPr>
          <w:rFonts w:ascii="Arial" w:hAnsi="Arial" w:cs="Arial"/>
          <w:sz w:val="24"/>
          <w:szCs w:val="24"/>
          <w:lang w:val="cy-GB"/>
        </w:rPr>
        <w:t xml:space="preserve"> yn cael eu cyflwyno a’u sefydlu. Er enghraifft, gallai trosglwyddo deunydd o leoliad cwbl hallt i leoliad </w:t>
      </w:r>
      <w:proofErr w:type="spellStart"/>
      <w:r w:rsidRPr="00984B06">
        <w:rPr>
          <w:rFonts w:ascii="Arial" w:hAnsi="Arial" w:cs="Arial"/>
          <w:sz w:val="24"/>
          <w:szCs w:val="24"/>
          <w:lang w:val="cy-GB"/>
        </w:rPr>
        <w:t>aberol</w:t>
      </w:r>
      <w:proofErr w:type="spellEnd"/>
      <w:r w:rsidRPr="00984B06">
        <w:rPr>
          <w:rFonts w:ascii="Arial" w:hAnsi="Arial" w:cs="Arial"/>
          <w:sz w:val="24"/>
          <w:szCs w:val="24"/>
          <w:lang w:val="cy-GB"/>
        </w:rPr>
        <w:t xml:space="preserve"> gyda mewnbwn dŵr croyw helaeth leihau’r posibilrwydd o oroesiad organebau a drosglwyddir. </w:t>
      </w:r>
    </w:p>
    <w:p w14:paraId="5AEDF69C" w14:textId="60A779A7" w:rsidR="00190596" w:rsidRDefault="008E7435" w:rsidP="00C35623">
      <w:pPr>
        <w:pStyle w:val="Heading3"/>
        <w:jc w:val="both"/>
      </w:pPr>
      <w:r>
        <w:rPr>
          <w:lang w:val="cy-GB"/>
        </w:rPr>
        <w:t>Rhywogaethau estron goresgynnol yn bresennol</w:t>
      </w:r>
    </w:p>
    <w:p w14:paraId="6B638923" w14:textId="2F0F4679" w:rsidR="001A252B" w:rsidRDefault="008E7435" w:rsidP="00C35623">
      <w:pPr>
        <w:jc w:val="both"/>
        <w:rPr>
          <w:rFonts w:ascii="Arial" w:hAnsi="Arial" w:cs="Arial"/>
          <w:sz w:val="24"/>
          <w:szCs w:val="24"/>
        </w:rPr>
      </w:pPr>
      <w:r w:rsidRPr="008E12B2">
        <w:rPr>
          <w:rFonts w:ascii="Arial" w:hAnsi="Arial" w:cs="Arial"/>
          <w:sz w:val="24"/>
          <w:szCs w:val="24"/>
          <w:lang w:val="cy-GB"/>
        </w:rPr>
        <w:t xml:space="preserve">Os nad ydych yn siŵr </w:t>
      </w:r>
      <w:r w:rsidR="0064524C">
        <w:rPr>
          <w:rFonts w:ascii="Arial" w:hAnsi="Arial" w:cs="Arial"/>
          <w:sz w:val="24"/>
          <w:szCs w:val="24"/>
          <w:lang w:val="cy-GB"/>
        </w:rPr>
        <w:t xml:space="preserve">p’un </w:t>
      </w:r>
      <w:r w:rsidRPr="008E12B2">
        <w:rPr>
          <w:rFonts w:ascii="Arial" w:hAnsi="Arial" w:cs="Arial"/>
          <w:sz w:val="24"/>
          <w:szCs w:val="24"/>
          <w:lang w:val="cy-GB"/>
        </w:rPr>
        <w:t>a oes rhywogaethau estron goresgynnol yn bresennol yn y lleoliadau sydd ar eich rhestr, mae adnoddau ar-lein a all helpu, yn enwedig yn y D</w:t>
      </w:r>
      <w:r w:rsidR="00C05249">
        <w:rPr>
          <w:rFonts w:ascii="Arial" w:hAnsi="Arial" w:cs="Arial"/>
          <w:sz w:val="24"/>
          <w:szCs w:val="24"/>
          <w:lang w:val="cy-GB"/>
        </w:rPr>
        <w:t>U</w:t>
      </w:r>
      <w:r w:rsidRPr="008E12B2">
        <w:rPr>
          <w:rFonts w:ascii="Arial" w:hAnsi="Arial" w:cs="Arial"/>
          <w:sz w:val="24"/>
          <w:szCs w:val="24"/>
          <w:lang w:val="cy-GB"/>
        </w:rPr>
        <w:t xml:space="preserve">, gan gynnwys Atlas y </w:t>
      </w:r>
      <w:hyperlink r:id="rId19" w:history="1">
        <w:r w:rsidRPr="00A43A85">
          <w:rPr>
            <w:rStyle w:val="Hyperlink"/>
            <w:rFonts w:ascii="Arial" w:hAnsi="Arial" w:cs="Arial"/>
            <w:sz w:val="24"/>
            <w:szCs w:val="24"/>
            <w:lang w:val="cy-GB"/>
          </w:rPr>
          <w:t>Rhwydwaith Bioamrywiaeth Cenedlaethol</w:t>
        </w:r>
      </w:hyperlink>
      <w:r w:rsidRPr="008E12B2">
        <w:rPr>
          <w:rFonts w:ascii="Arial" w:hAnsi="Arial" w:cs="Arial"/>
          <w:sz w:val="24"/>
          <w:szCs w:val="24"/>
          <w:lang w:val="cy-GB"/>
        </w:rPr>
        <w:t xml:space="preserve"> a </w:t>
      </w:r>
      <w:hyperlink r:id="rId20" w:history="1">
        <w:r w:rsidRPr="00A43A85">
          <w:rPr>
            <w:rStyle w:val="Hyperlink"/>
            <w:rFonts w:ascii="Arial" w:hAnsi="Arial" w:cs="Arial"/>
            <w:sz w:val="24"/>
            <w:szCs w:val="24"/>
            <w:lang w:val="cy-GB"/>
          </w:rPr>
          <w:t>Phorth Rhywogaethau Estron Goresgynnol Atlas Rhwydwaith Bioamrywiaeth Cenedlaethol Cymru</w:t>
        </w:r>
      </w:hyperlink>
      <w:r w:rsidRPr="008E12B2">
        <w:rPr>
          <w:rFonts w:ascii="Arial" w:hAnsi="Arial" w:cs="Arial"/>
          <w:sz w:val="24"/>
          <w:szCs w:val="24"/>
          <w:lang w:val="cy-GB"/>
        </w:rPr>
        <w:t xml:space="preserve">. Ar gyfer cofnodion eraill, efallai y cewch ddod o hyd i wybodaeth ar y </w:t>
      </w:r>
      <w:hyperlink r:id="rId21" w:history="1">
        <w:r w:rsidRPr="00EC21A0">
          <w:rPr>
            <w:rStyle w:val="Hyperlink"/>
            <w:rFonts w:ascii="Arial" w:hAnsi="Arial" w:cs="Arial"/>
            <w:sz w:val="24"/>
            <w:szCs w:val="24"/>
            <w:lang w:val="cy-GB"/>
          </w:rPr>
          <w:t>Cyfleuster Gwybodaeth Bioamrywiaeth Fyd-eang (GBIF)</w:t>
        </w:r>
      </w:hyperlink>
      <w:r w:rsidRPr="008E12B2">
        <w:rPr>
          <w:rFonts w:ascii="Arial" w:hAnsi="Arial" w:cs="Arial"/>
          <w:sz w:val="24"/>
          <w:szCs w:val="24"/>
          <w:lang w:val="cy-GB"/>
        </w:rPr>
        <w:t xml:space="preserve"> ac o chwiliad o ddeunydd darllen perthnasol ar-lein. </w:t>
      </w:r>
    </w:p>
    <w:p w14:paraId="1F1D1A38" w14:textId="780F4B13" w:rsidR="008B43C2" w:rsidRPr="006308DB" w:rsidRDefault="008E7435" w:rsidP="00C35623">
      <w:pPr>
        <w:pStyle w:val="BodyText"/>
        <w:jc w:val="both"/>
      </w:pPr>
      <w:r w:rsidRPr="00A678BA">
        <w:rPr>
          <w:rFonts w:eastAsia="Calibri" w:cs="Times New Roman"/>
          <w:sz w:val="24"/>
          <w:szCs w:val="24"/>
          <w:lang w:val="cy-GB" w:eastAsia="en-GB"/>
        </w:rPr>
        <w:t xml:space="preserve">Rhowch ystyriaeth arbennig i’r rhywogaethau blaenoriaeth uchel a chanolig a restrir ar </w:t>
      </w:r>
      <w:hyperlink r:id="rId22" w:history="1">
        <w:r w:rsidRPr="00A678BA">
          <w:rPr>
            <w:rFonts w:eastAsia="Calibri" w:cs="Times New Roman"/>
            <w:color w:val="0070C0"/>
            <w:sz w:val="24"/>
            <w:szCs w:val="24"/>
            <w:u w:val="single"/>
            <w:lang w:val="cy-GB" w:eastAsia="en-GB"/>
          </w:rPr>
          <w:t>Restr Blaenoriaethau Monitro a Gwyliadwriaeth Rhywogaethau Estron Goresgynnol Morol Cymru</w:t>
        </w:r>
      </w:hyperlink>
      <w:r w:rsidR="00CE21FF" w:rsidRPr="005A4F73">
        <w:rPr>
          <w:rFonts w:eastAsia="Calibri" w:cs="Times New Roman"/>
          <w:sz w:val="24"/>
          <w:szCs w:val="24"/>
          <w:lang w:val="cy-GB" w:eastAsia="en-GB"/>
        </w:rPr>
        <w:t xml:space="preserve"> a rhywogaethau goresgynnol risg uchel perthnasol eraill. Dylid hefyd ystyried rhywogaethau </w:t>
      </w:r>
      <w:proofErr w:type="spellStart"/>
      <w:r w:rsidR="00CE21FF" w:rsidRPr="005A4F73">
        <w:rPr>
          <w:rFonts w:eastAsia="Calibri" w:cs="Times New Roman"/>
          <w:i/>
          <w:iCs/>
          <w:sz w:val="24"/>
          <w:szCs w:val="24"/>
          <w:lang w:val="cy-GB" w:eastAsia="en-GB"/>
        </w:rPr>
        <w:t>Agarophyton</w:t>
      </w:r>
      <w:proofErr w:type="spellEnd"/>
      <w:r w:rsidR="00CE21FF" w:rsidRPr="005A4F73">
        <w:rPr>
          <w:rFonts w:eastAsia="Calibri" w:cs="Times New Roman"/>
          <w:i/>
          <w:iCs/>
          <w:sz w:val="24"/>
          <w:szCs w:val="24"/>
          <w:lang w:val="cy-GB" w:eastAsia="en-GB"/>
        </w:rPr>
        <w:t xml:space="preserve"> </w:t>
      </w:r>
      <w:proofErr w:type="spellStart"/>
      <w:r w:rsidR="00CE21FF" w:rsidRPr="005A4F73">
        <w:rPr>
          <w:rFonts w:eastAsia="Calibri" w:cs="Times New Roman"/>
          <w:i/>
          <w:iCs/>
          <w:sz w:val="24"/>
          <w:szCs w:val="24"/>
          <w:lang w:val="cy-GB" w:eastAsia="en-GB"/>
        </w:rPr>
        <w:t>vermiculophylla</w:t>
      </w:r>
      <w:proofErr w:type="spellEnd"/>
      <w:r w:rsidR="00CE21FF" w:rsidRPr="005A4F73">
        <w:rPr>
          <w:rFonts w:eastAsia="Calibri" w:cs="Times New Roman"/>
          <w:sz w:val="24"/>
          <w:szCs w:val="24"/>
          <w:lang w:val="cy-GB" w:eastAsia="en-GB"/>
        </w:rPr>
        <w:t xml:space="preserve"> ac </w:t>
      </w:r>
      <w:proofErr w:type="spellStart"/>
      <w:r w:rsidR="00CE21FF" w:rsidRPr="005A4F73">
        <w:rPr>
          <w:rFonts w:eastAsia="Calibri" w:cs="Times New Roman"/>
          <w:i/>
          <w:iCs/>
          <w:sz w:val="24"/>
          <w:szCs w:val="24"/>
          <w:lang w:val="cy-GB" w:eastAsia="en-GB"/>
        </w:rPr>
        <w:t>Ostrea</w:t>
      </w:r>
      <w:proofErr w:type="spellEnd"/>
      <w:r w:rsidR="00CE21FF" w:rsidRPr="005A4F73">
        <w:rPr>
          <w:rFonts w:eastAsia="Calibri" w:cs="Times New Roman"/>
          <w:i/>
          <w:iCs/>
          <w:sz w:val="24"/>
          <w:szCs w:val="24"/>
          <w:lang w:val="cy-GB" w:eastAsia="en-GB"/>
        </w:rPr>
        <w:t xml:space="preserve"> </w:t>
      </w:r>
      <w:proofErr w:type="spellStart"/>
      <w:r w:rsidR="00CE21FF" w:rsidRPr="005A4F73">
        <w:rPr>
          <w:rFonts w:eastAsia="Calibri" w:cs="Times New Roman"/>
          <w:i/>
          <w:iCs/>
          <w:sz w:val="24"/>
          <w:szCs w:val="24"/>
          <w:lang w:val="cy-GB" w:eastAsia="en-GB"/>
        </w:rPr>
        <w:t>chilensis</w:t>
      </w:r>
      <w:proofErr w:type="spellEnd"/>
      <w:r w:rsidR="00CE21FF" w:rsidRPr="005A4F73">
        <w:rPr>
          <w:rFonts w:eastAsia="Calibri" w:cs="Times New Roman"/>
          <w:sz w:val="24"/>
          <w:szCs w:val="24"/>
          <w:lang w:val="cy-GB" w:eastAsia="en-GB"/>
        </w:rPr>
        <w:t xml:space="preserve"> ynghyd ag unrhyw rywogaethau estron goresgynnol eraill a allai fod yn uchel eu risg. </w:t>
      </w:r>
    </w:p>
    <w:p w14:paraId="59C52D1A" w14:textId="3A839F66" w:rsidR="00A678BA" w:rsidRPr="00A678BA" w:rsidRDefault="00A678BA" w:rsidP="00C35623">
      <w:pPr>
        <w:spacing w:before="120" w:after="240" w:line="240" w:lineRule="auto"/>
        <w:jc w:val="both"/>
        <w:rPr>
          <w:rFonts w:ascii="Arial" w:eastAsia="Calibri" w:hAnsi="Arial" w:cs="Times New Roman"/>
          <w:color w:val="000000"/>
          <w:sz w:val="24"/>
          <w:szCs w:val="24"/>
          <w:lang w:eastAsia="en-GB"/>
        </w:rPr>
      </w:pPr>
    </w:p>
    <w:p w14:paraId="34A4A77C" w14:textId="77777777" w:rsidR="00B2754F" w:rsidRDefault="008E7435" w:rsidP="00C35623">
      <w:pPr>
        <w:pStyle w:val="Heading3"/>
        <w:jc w:val="both"/>
      </w:pPr>
      <w:r>
        <w:rPr>
          <w:lang w:val="cy-GB"/>
        </w:rPr>
        <w:lastRenderedPageBreak/>
        <w:t>Lefel y risg</w:t>
      </w:r>
    </w:p>
    <w:p w14:paraId="578BE120" w14:textId="24AAEA0E" w:rsidR="007B12BC" w:rsidRPr="00984B06" w:rsidRDefault="008E7435" w:rsidP="00C35623">
      <w:pPr>
        <w:jc w:val="both"/>
        <w:rPr>
          <w:rFonts w:ascii="Arial" w:hAnsi="Arial" w:cs="Arial"/>
          <w:sz w:val="24"/>
          <w:szCs w:val="24"/>
        </w:rPr>
      </w:pPr>
      <w:r w:rsidRPr="00984B06">
        <w:rPr>
          <w:rFonts w:ascii="Arial" w:hAnsi="Arial" w:cs="Arial"/>
          <w:sz w:val="24"/>
          <w:szCs w:val="24"/>
          <w:lang w:val="cy-GB"/>
        </w:rPr>
        <w:t xml:space="preserve">Mae’r ffurflen yn gofyn i chi asesu lefel y risg ar gyfer y llwybr ar sail yr wybodaeth a ddarperir gennych. </w:t>
      </w:r>
    </w:p>
    <w:p w14:paraId="1DF00618" w14:textId="5E41C417" w:rsidR="00B2754F" w:rsidRDefault="008E7435" w:rsidP="00C35623">
      <w:pPr>
        <w:pStyle w:val="Heading4"/>
        <w:jc w:val="both"/>
      </w:pPr>
      <w:r>
        <w:rPr>
          <w:lang w:val="cy-GB"/>
        </w:rPr>
        <w:t xml:space="preserve">Uchel: </w:t>
      </w:r>
      <w:r w:rsidR="00684D82" w:rsidRPr="00684D82">
        <w:rPr>
          <w:rStyle w:val="BodyTextChar"/>
          <w:b w:val="0"/>
          <w:bCs w:val="0"/>
          <w:lang w:val="cy-GB"/>
        </w:rPr>
        <w:t xml:space="preserve">mae gan y llwybr debygolrwydd uchel o gludo organebau rhywogaethau estron goresgynnol byw rhwng lleoliadau. Er enghraifft, cesglir gwaddod ar gyfer prosiect ailgyflenwi traeth o safle cronni ychydig filltiroedd ar hyd yr arfordir gyda phoblogaeth hysbys o rywogaethau estron goresgynnol a’i osod o fewn 48 awr ar safle’r gweithgaredd trwyddedig. </w:t>
      </w:r>
    </w:p>
    <w:p w14:paraId="1C2698D8" w14:textId="3379B7D6" w:rsidR="00B2754F" w:rsidRDefault="008E7435" w:rsidP="00C35623">
      <w:pPr>
        <w:pStyle w:val="Heading4"/>
        <w:jc w:val="both"/>
      </w:pPr>
      <w:r>
        <w:rPr>
          <w:lang w:val="cy-GB"/>
        </w:rPr>
        <w:t xml:space="preserve">Canolig: </w:t>
      </w:r>
      <w:r w:rsidR="00DB7BC4" w:rsidRPr="00DB7BC4">
        <w:rPr>
          <w:rStyle w:val="BodyTextChar"/>
          <w:b w:val="0"/>
          <w:bCs w:val="0"/>
          <w:lang w:val="cy-GB"/>
        </w:rPr>
        <w:t xml:space="preserve">mae gan y llwybr debygolrwydd canolig o gludo organebau estron goresgynnol byw rhwng lleoliadau. Er enghraifft, mae gwaddod a ddefnyddir yn dod o ardal o arfordir sydd â rhywogaethau estron goresgynnol, ond mae’r casgliad yn cael ei wneud ar safle o fewn yr ardal lle nad oes rhywogaethau estron goresgynnol yn bresennol yn ôl arolwg diweddar. </w:t>
      </w:r>
    </w:p>
    <w:p w14:paraId="0FC24CF2" w14:textId="2A36A674" w:rsidR="00B2754F" w:rsidRDefault="008E7435" w:rsidP="00C35623">
      <w:pPr>
        <w:pStyle w:val="Heading4"/>
        <w:jc w:val="both"/>
        <w:rPr>
          <w:rStyle w:val="BodyTextChar"/>
          <w:b w:val="0"/>
          <w:bCs w:val="0"/>
        </w:rPr>
      </w:pPr>
      <w:r>
        <w:rPr>
          <w:lang w:val="cy-GB"/>
        </w:rPr>
        <w:t xml:space="preserve">Isel: </w:t>
      </w:r>
      <w:r w:rsidR="007574CE" w:rsidRPr="007574CE">
        <w:rPr>
          <w:rStyle w:val="BodyTextChar"/>
          <w:b w:val="0"/>
          <w:bCs w:val="0"/>
          <w:lang w:val="cy-GB"/>
        </w:rPr>
        <w:t xml:space="preserve">mae gan y llwybr debygolrwydd isel o gludo organebau rhywogaethau estron goresgynnol byw rhwng lleoliadau. Er enghraifft, daw gwaddod a ddefnyddir wrth ailgyflenwi traeth o safle alltraeth ag amodau amgylcheddol gwahanol iawn i safle’r gweithgaredd trwyddedig. </w:t>
      </w:r>
    </w:p>
    <w:p w14:paraId="4C270363" w14:textId="77777777" w:rsidR="00ED7652" w:rsidRDefault="008E7435" w:rsidP="00C35623">
      <w:pPr>
        <w:pStyle w:val="Heading3"/>
        <w:jc w:val="both"/>
      </w:pPr>
      <w:r>
        <w:rPr>
          <w:lang w:val="cy-GB"/>
        </w:rPr>
        <w:t xml:space="preserve">Cyfiawnhau’r risg: </w:t>
      </w:r>
    </w:p>
    <w:p w14:paraId="0BDACC40" w14:textId="1D1D14E8" w:rsidR="00ED7652" w:rsidRPr="00CC31BD" w:rsidRDefault="008E7435" w:rsidP="00C35623">
      <w:pPr>
        <w:pStyle w:val="BodyText"/>
        <w:jc w:val="both"/>
        <w:rPr>
          <w:rFonts w:cs="Arial"/>
          <w:sz w:val="24"/>
          <w:szCs w:val="24"/>
        </w:rPr>
      </w:pPr>
      <w:r w:rsidRPr="007505A4">
        <w:rPr>
          <w:rFonts w:cs="Arial"/>
          <w:sz w:val="24"/>
          <w:szCs w:val="24"/>
          <w:lang w:val="cy-GB"/>
        </w:rPr>
        <w:t xml:space="preserve">Dylai hyn roi esboniad o’r risg a nodwyd. </w:t>
      </w:r>
    </w:p>
    <w:p w14:paraId="752584E1" w14:textId="60D2509C" w:rsidR="00B2754F" w:rsidRDefault="008E7435" w:rsidP="00C35623">
      <w:pPr>
        <w:pStyle w:val="Heading1"/>
        <w:jc w:val="both"/>
      </w:pPr>
      <w:r>
        <w:rPr>
          <w:lang w:val="cy-GB"/>
        </w:rPr>
        <w:lastRenderedPageBreak/>
        <w:t>B.3. Asesu risgiau llwybrau sy’n gysylltiedig â deunydd biolegol</w:t>
      </w:r>
    </w:p>
    <w:p w14:paraId="7F6B6B67" w14:textId="494F36FF" w:rsidR="0044038F" w:rsidRPr="0044038F" w:rsidRDefault="008E7435" w:rsidP="00C35623">
      <w:pPr>
        <w:pStyle w:val="BodyText"/>
        <w:jc w:val="both"/>
        <w:rPr>
          <w:sz w:val="24"/>
          <w:szCs w:val="24"/>
        </w:rPr>
      </w:pPr>
      <w:r w:rsidRPr="0044038F">
        <w:rPr>
          <w:sz w:val="24"/>
          <w:szCs w:val="24"/>
          <w:lang w:val="cy-GB"/>
        </w:rPr>
        <w:t xml:space="preserve">Gallai risgiau llwybrau sy’n gysylltiedig â deunydd biolegol gynnwys tyfu gwymon neu bysgod cregyn sy’n tyfu ar raff. Ymdrinnir ag elfennau cychod y gweithgareddau hyn yn Adran B.1, unrhyw ddeunyddiau adeiladu yn Adran B.2, ac unrhyw offer nad yw’n rhan annatod o’r cwch (e.e. offer cynaeafu) yn Adran B.4. </w:t>
      </w:r>
    </w:p>
    <w:p w14:paraId="61FFE246" w14:textId="7F61A590" w:rsidR="005775B9" w:rsidRDefault="008E7435" w:rsidP="00C35623">
      <w:pPr>
        <w:pStyle w:val="BodyText"/>
        <w:jc w:val="both"/>
        <w:rPr>
          <w:sz w:val="24"/>
          <w:szCs w:val="24"/>
        </w:rPr>
      </w:pPr>
      <w:r w:rsidRPr="005775B9">
        <w:rPr>
          <w:sz w:val="24"/>
          <w:szCs w:val="24"/>
          <w:lang w:val="cy-GB"/>
        </w:rPr>
        <w:t xml:space="preserve">Mae Adran </w:t>
      </w:r>
      <w:r w:rsidRPr="005775B9">
        <w:rPr>
          <w:b/>
          <w:bCs/>
          <w:sz w:val="24"/>
          <w:szCs w:val="24"/>
          <w:lang w:val="cy-GB"/>
        </w:rPr>
        <w:t>B.3.1</w:t>
      </w:r>
      <w:r w:rsidRPr="005775B9">
        <w:rPr>
          <w:sz w:val="24"/>
          <w:szCs w:val="24"/>
          <w:lang w:val="cy-GB"/>
        </w:rPr>
        <w:t xml:space="preserve"> yn gofyn pa rywogaethau a fydd yn cael eu trosglwyddo i’r amgylchedd morol a dyma ffocws gweithgaredd y drwydded forol. Gallai hyn fod yn rhywogaeth o wymon neu bysgod cregyn sydd wedi’u hadu ar raff a’u gosod yn yr amgylchedd morol neu sy’n cael eu symud o un ardal i’r llall. Dylai hefyd gynnwys y potensial i gynnwys rhywogaethau estron goresgynnol o fewn y deunydd biolegol sy’n cael ei drosglwyddo. </w:t>
      </w:r>
    </w:p>
    <w:p w14:paraId="60197986" w14:textId="12C7E631" w:rsidR="00D26326" w:rsidRPr="001B01DF" w:rsidRDefault="008E7435" w:rsidP="00C35623">
      <w:pPr>
        <w:pStyle w:val="Heading3"/>
        <w:jc w:val="both"/>
      </w:pPr>
      <w:r w:rsidRPr="001B01DF">
        <w:rPr>
          <w:lang w:val="cy-GB"/>
        </w:rPr>
        <w:t xml:space="preserve">B.3.2. </w:t>
      </w:r>
    </w:p>
    <w:p w14:paraId="3F2FC304" w14:textId="77777777" w:rsidR="006A7F58" w:rsidRDefault="008E7435" w:rsidP="00C35623">
      <w:pPr>
        <w:pStyle w:val="Heading3"/>
        <w:jc w:val="both"/>
      </w:pPr>
      <w:r>
        <w:rPr>
          <w:lang w:val="cy-GB"/>
        </w:rPr>
        <w:t>Llwybrau</w:t>
      </w:r>
    </w:p>
    <w:p w14:paraId="543CBF3C" w14:textId="4D978303" w:rsidR="006A7F58" w:rsidRPr="006A7F58" w:rsidRDefault="008E7435" w:rsidP="00C35623">
      <w:pPr>
        <w:pStyle w:val="BodyText"/>
        <w:keepNext/>
        <w:keepLines/>
        <w:spacing w:before="0" w:after="0"/>
        <w:jc w:val="both"/>
        <w:rPr>
          <w:color w:val="005546"/>
        </w:rPr>
      </w:pPr>
      <w:r w:rsidRPr="000A494C">
        <w:rPr>
          <w:rFonts w:cs="Arial"/>
          <w:color w:val="000000" w:themeColor="text1"/>
          <w:sz w:val="24"/>
          <w:szCs w:val="24"/>
          <w:lang w:val="cy-GB"/>
        </w:rPr>
        <w:t xml:space="preserve">Mae deunydd biolegol sy’n cael ei drosglwyddo rhwng lleoliadau yn ffurfio llwybr posibl ar gyfer cyflwyno a lledaenu rhywogaethau estron goresgynnol – er enghraifft, gallai dod â rhaffau wedi’u hadu â gwymon ifanc i’r amgylchedd morol drosglwyddo rhywogaethau estron goresgynnol yn uniongyrchol neu’n anuniongyrchol. </w:t>
      </w:r>
    </w:p>
    <w:p w14:paraId="0D2A7B80" w14:textId="77777777" w:rsidR="006A7F58" w:rsidRDefault="008E7435" w:rsidP="00C35623">
      <w:pPr>
        <w:pStyle w:val="Heading3"/>
        <w:jc w:val="both"/>
      </w:pPr>
      <w:r>
        <w:rPr>
          <w:lang w:val="cy-GB"/>
        </w:rPr>
        <w:t xml:space="preserve">Lleoliad </w:t>
      </w:r>
    </w:p>
    <w:p w14:paraId="31D09B64" w14:textId="41BB7639" w:rsidR="006A7F58" w:rsidRPr="00984B06" w:rsidRDefault="008E7435" w:rsidP="00C35623">
      <w:pPr>
        <w:jc w:val="both"/>
        <w:rPr>
          <w:rFonts w:ascii="Arial" w:hAnsi="Arial" w:cs="Arial"/>
          <w:sz w:val="24"/>
          <w:szCs w:val="24"/>
        </w:rPr>
      </w:pPr>
      <w:r w:rsidRPr="00984B06">
        <w:rPr>
          <w:rFonts w:ascii="Arial" w:hAnsi="Arial" w:cs="Arial"/>
          <w:sz w:val="24"/>
          <w:szCs w:val="24"/>
          <w:lang w:val="cy-GB"/>
        </w:rPr>
        <w:t xml:space="preserve">Rhowch y lleoliadau mewn graddau degol yn WGS84, neu leoliad ac enw’r cyfleuster amaethu. </w:t>
      </w:r>
    </w:p>
    <w:p w14:paraId="5F5A773D" w14:textId="77777777" w:rsidR="006A7F58" w:rsidRDefault="008E7435" w:rsidP="00C35623">
      <w:pPr>
        <w:pStyle w:val="Heading3"/>
        <w:jc w:val="both"/>
      </w:pPr>
      <w:r>
        <w:rPr>
          <w:lang w:val="cy-GB"/>
        </w:rPr>
        <w:t xml:space="preserve">Amodau amgylcheddol </w:t>
      </w:r>
    </w:p>
    <w:p w14:paraId="2C9D3C86" w14:textId="595BDEB3" w:rsidR="006A7F58" w:rsidRPr="00984B06" w:rsidRDefault="008E7435" w:rsidP="00C35623">
      <w:pPr>
        <w:jc w:val="both"/>
        <w:rPr>
          <w:rFonts w:ascii="Arial" w:hAnsi="Arial" w:cs="Arial"/>
          <w:sz w:val="24"/>
          <w:szCs w:val="24"/>
        </w:rPr>
      </w:pPr>
      <w:r w:rsidRPr="00984B06">
        <w:rPr>
          <w:rFonts w:ascii="Arial" w:hAnsi="Arial" w:cs="Arial"/>
          <w:sz w:val="24"/>
          <w:szCs w:val="24"/>
          <w:lang w:val="cy-GB"/>
        </w:rPr>
        <w:t xml:space="preserve">Amlinellwch unrhyw amodau amgylcheddol a allai leihau neu gynyddu’r risg o </w:t>
      </w:r>
      <w:r w:rsidR="0047391C" w:rsidRPr="0047391C">
        <w:rPr>
          <w:rStyle w:val="BodyTextChar"/>
          <w:rFonts w:ascii="Arial" w:hAnsi="Arial" w:cs="Arial"/>
          <w:lang w:val="cy-GB"/>
        </w:rPr>
        <w:t>rywogaethau estron goresgynnol</w:t>
      </w:r>
      <w:r w:rsidRPr="00984B06">
        <w:rPr>
          <w:rFonts w:ascii="Arial" w:hAnsi="Arial" w:cs="Arial"/>
          <w:sz w:val="24"/>
          <w:szCs w:val="24"/>
          <w:lang w:val="cy-GB"/>
        </w:rPr>
        <w:t xml:space="preserve"> yn cael eu cyflwyno a’u sefydlu. Er enghraifft, gallai trosglwyddo deunydd o leoliad cwbl hallt i leoliad </w:t>
      </w:r>
      <w:proofErr w:type="spellStart"/>
      <w:r w:rsidRPr="00984B06">
        <w:rPr>
          <w:rFonts w:ascii="Arial" w:hAnsi="Arial" w:cs="Arial"/>
          <w:sz w:val="24"/>
          <w:szCs w:val="24"/>
          <w:lang w:val="cy-GB"/>
        </w:rPr>
        <w:t>aberol</w:t>
      </w:r>
      <w:proofErr w:type="spellEnd"/>
      <w:r w:rsidRPr="00984B06">
        <w:rPr>
          <w:rFonts w:ascii="Arial" w:hAnsi="Arial" w:cs="Arial"/>
          <w:sz w:val="24"/>
          <w:szCs w:val="24"/>
          <w:lang w:val="cy-GB"/>
        </w:rPr>
        <w:t xml:space="preserve"> gyda mewnbwn dŵr croyw helaeth leihau’r siawns y bydd unrhyw organebau sy’n cael eu trosglwyddo gyda’r deunydd yn goroesi. </w:t>
      </w:r>
    </w:p>
    <w:p w14:paraId="4E76C394" w14:textId="77777777" w:rsidR="006A7F58" w:rsidRDefault="008E7435" w:rsidP="00C35623">
      <w:pPr>
        <w:pStyle w:val="Heading3"/>
        <w:jc w:val="both"/>
      </w:pPr>
      <w:r>
        <w:rPr>
          <w:lang w:val="cy-GB"/>
        </w:rPr>
        <w:t>Rhywogaethau estron goresgynnol yn bresennol</w:t>
      </w:r>
    </w:p>
    <w:p w14:paraId="3D39E2CE" w14:textId="7DBFFDCD" w:rsidR="006A7F58" w:rsidRDefault="008E7435" w:rsidP="00C35623">
      <w:pPr>
        <w:jc w:val="both"/>
        <w:rPr>
          <w:rFonts w:ascii="Arial" w:hAnsi="Arial" w:cs="Arial"/>
          <w:sz w:val="24"/>
          <w:szCs w:val="24"/>
        </w:rPr>
      </w:pPr>
      <w:r w:rsidRPr="008E12B2">
        <w:rPr>
          <w:rFonts w:ascii="Arial" w:hAnsi="Arial" w:cs="Arial"/>
          <w:sz w:val="24"/>
          <w:szCs w:val="24"/>
          <w:lang w:val="cy-GB"/>
        </w:rPr>
        <w:t xml:space="preserve">Os nad ydych yn siŵr </w:t>
      </w:r>
      <w:r w:rsidR="0064524C">
        <w:rPr>
          <w:rFonts w:ascii="Arial" w:hAnsi="Arial" w:cs="Arial"/>
          <w:sz w:val="24"/>
          <w:szCs w:val="24"/>
          <w:lang w:val="cy-GB"/>
        </w:rPr>
        <w:t xml:space="preserve">p’un </w:t>
      </w:r>
      <w:r w:rsidRPr="008E12B2">
        <w:rPr>
          <w:rFonts w:ascii="Arial" w:hAnsi="Arial" w:cs="Arial"/>
          <w:sz w:val="24"/>
          <w:szCs w:val="24"/>
          <w:lang w:val="cy-GB"/>
        </w:rPr>
        <w:t>a oes rhywogaethau estron goresgynnol yn bresennol yn y lleoliadau sydd ar eich rhestr, mae adnoddau ar-lein a all helpu, yn enwedig yn y D</w:t>
      </w:r>
      <w:r w:rsidR="00C05249">
        <w:rPr>
          <w:rFonts w:ascii="Arial" w:hAnsi="Arial" w:cs="Arial"/>
          <w:sz w:val="24"/>
          <w:szCs w:val="24"/>
          <w:lang w:val="cy-GB"/>
        </w:rPr>
        <w:t>U</w:t>
      </w:r>
      <w:r w:rsidRPr="008E12B2">
        <w:rPr>
          <w:rFonts w:ascii="Arial" w:hAnsi="Arial" w:cs="Arial"/>
          <w:sz w:val="24"/>
          <w:szCs w:val="24"/>
          <w:lang w:val="cy-GB"/>
        </w:rPr>
        <w:t xml:space="preserve">, gan gynnwys Atlas y </w:t>
      </w:r>
      <w:hyperlink r:id="rId23" w:history="1">
        <w:r w:rsidRPr="00A43A85">
          <w:rPr>
            <w:rStyle w:val="Hyperlink"/>
            <w:rFonts w:ascii="Arial" w:hAnsi="Arial" w:cs="Arial"/>
            <w:sz w:val="24"/>
            <w:szCs w:val="24"/>
            <w:lang w:val="cy-GB"/>
          </w:rPr>
          <w:t>Rhwydwaith Bioamrywiaeth Cenedlaethol</w:t>
        </w:r>
      </w:hyperlink>
      <w:r w:rsidRPr="008E12B2">
        <w:rPr>
          <w:rFonts w:ascii="Arial" w:hAnsi="Arial" w:cs="Arial"/>
          <w:sz w:val="24"/>
          <w:szCs w:val="24"/>
          <w:lang w:val="cy-GB"/>
        </w:rPr>
        <w:t xml:space="preserve"> a </w:t>
      </w:r>
      <w:hyperlink r:id="rId24" w:history="1">
        <w:r w:rsidRPr="00A43A85">
          <w:rPr>
            <w:rStyle w:val="Hyperlink"/>
            <w:rFonts w:ascii="Arial" w:hAnsi="Arial" w:cs="Arial"/>
            <w:sz w:val="24"/>
            <w:szCs w:val="24"/>
            <w:lang w:val="cy-GB"/>
          </w:rPr>
          <w:t>Phorth Rhywogaethau Estron Goresgynnol Atlas Rhwydwaith Bioamrywiaeth Cenedlaethol Cymru</w:t>
        </w:r>
      </w:hyperlink>
      <w:r w:rsidRPr="008E12B2">
        <w:rPr>
          <w:rFonts w:ascii="Arial" w:hAnsi="Arial" w:cs="Arial"/>
          <w:sz w:val="24"/>
          <w:szCs w:val="24"/>
          <w:lang w:val="cy-GB"/>
        </w:rPr>
        <w:t xml:space="preserve">. Ar gyfer cofnodion eraill, efallai y cewch ddod o hyd i wybodaeth ar y </w:t>
      </w:r>
      <w:hyperlink r:id="rId25" w:history="1">
        <w:r w:rsidRPr="00EC21A0">
          <w:rPr>
            <w:rStyle w:val="Hyperlink"/>
            <w:rFonts w:ascii="Arial" w:hAnsi="Arial" w:cs="Arial"/>
            <w:sz w:val="24"/>
            <w:szCs w:val="24"/>
            <w:lang w:val="cy-GB"/>
          </w:rPr>
          <w:t>Cyfleuster Gwybodaeth Bioamrywiaeth Fyd-eang (GBIF)</w:t>
        </w:r>
      </w:hyperlink>
      <w:r w:rsidRPr="008E12B2">
        <w:rPr>
          <w:rFonts w:ascii="Arial" w:hAnsi="Arial" w:cs="Arial"/>
          <w:sz w:val="24"/>
          <w:szCs w:val="24"/>
          <w:lang w:val="cy-GB"/>
        </w:rPr>
        <w:t xml:space="preserve"> ac o chwiliad o ddeunydd darllen perthnasol ar-lein. </w:t>
      </w:r>
    </w:p>
    <w:p w14:paraId="5F8209F6" w14:textId="4978A2E0" w:rsidR="008B43C2" w:rsidRPr="006308DB" w:rsidRDefault="008E7435" w:rsidP="00C35623">
      <w:pPr>
        <w:pStyle w:val="BodyText"/>
        <w:jc w:val="both"/>
      </w:pPr>
      <w:r w:rsidRPr="00A678BA">
        <w:rPr>
          <w:rFonts w:eastAsia="Calibri" w:cs="Times New Roman"/>
          <w:sz w:val="24"/>
          <w:szCs w:val="24"/>
          <w:lang w:val="cy-GB" w:eastAsia="en-GB"/>
        </w:rPr>
        <w:lastRenderedPageBreak/>
        <w:t xml:space="preserve">Rhowch ystyriaeth arbennig i’r rhywogaethau blaenoriaeth uchel a chanolig a restrir ar </w:t>
      </w:r>
      <w:hyperlink r:id="rId26" w:history="1">
        <w:r w:rsidRPr="00A678BA">
          <w:rPr>
            <w:rFonts w:eastAsia="Calibri" w:cs="Times New Roman"/>
            <w:color w:val="0070C0"/>
            <w:sz w:val="24"/>
            <w:szCs w:val="24"/>
            <w:u w:val="single"/>
            <w:lang w:val="cy-GB" w:eastAsia="en-GB"/>
          </w:rPr>
          <w:t>Restr Blaenoriaethau Monitro a Gwyliadwriaeth Rhywogaethau Estron Goresgynnol Morol Cymru</w:t>
        </w:r>
      </w:hyperlink>
      <w:r w:rsidR="00A56A0B" w:rsidRPr="00A56A0B">
        <w:rPr>
          <w:rFonts w:eastAsia="Calibri" w:cs="Times New Roman"/>
          <w:sz w:val="24"/>
          <w:szCs w:val="24"/>
          <w:lang w:val="cy-GB" w:eastAsia="en-GB"/>
        </w:rPr>
        <w:t xml:space="preserve"> a </w:t>
      </w:r>
      <w:r w:rsidR="00A56A0B" w:rsidRPr="005A4F73">
        <w:rPr>
          <w:rFonts w:eastAsia="Calibri" w:cs="Times New Roman"/>
          <w:sz w:val="24"/>
          <w:szCs w:val="24"/>
          <w:lang w:val="cy-GB" w:eastAsia="en-GB"/>
        </w:rPr>
        <w:t xml:space="preserve">rhywogaethau goresgynnol risg uchel perthnasol eraill. Dylid hefyd ystyried rhywogaethau </w:t>
      </w:r>
      <w:proofErr w:type="spellStart"/>
      <w:r w:rsidR="00A56A0B" w:rsidRPr="005A4F73">
        <w:rPr>
          <w:rFonts w:eastAsia="Calibri" w:cs="Times New Roman"/>
          <w:i/>
          <w:iCs/>
          <w:sz w:val="24"/>
          <w:szCs w:val="24"/>
          <w:lang w:val="cy-GB" w:eastAsia="en-GB"/>
        </w:rPr>
        <w:t>Agarophyton</w:t>
      </w:r>
      <w:proofErr w:type="spellEnd"/>
      <w:r w:rsidR="00A56A0B" w:rsidRPr="005A4F73">
        <w:rPr>
          <w:rFonts w:eastAsia="Calibri" w:cs="Times New Roman"/>
          <w:i/>
          <w:iCs/>
          <w:sz w:val="24"/>
          <w:szCs w:val="24"/>
          <w:lang w:val="cy-GB" w:eastAsia="en-GB"/>
        </w:rPr>
        <w:t xml:space="preserve"> </w:t>
      </w:r>
      <w:proofErr w:type="spellStart"/>
      <w:r w:rsidR="00A56A0B" w:rsidRPr="005A4F73">
        <w:rPr>
          <w:rFonts w:eastAsia="Calibri" w:cs="Times New Roman"/>
          <w:i/>
          <w:iCs/>
          <w:sz w:val="24"/>
          <w:szCs w:val="24"/>
          <w:lang w:val="cy-GB" w:eastAsia="en-GB"/>
        </w:rPr>
        <w:t>vermiculophylla</w:t>
      </w:r>
      <w:proofErr w:type="spellEnd"/>
      <w:r w:rsidR="00A56A0B" w:rsidRPr="005A4F73">
        <w:rPr>
          <w:rFonts w:eastAsia="Calibri" w:cs="Times New Roman"/>
          <w:sz w:val="24"/>
          <w:szCs w:val="24"/>
          <w:lang w:val="cy-GB" w:eastAsia="en-GB"/>
        </w:rPr>
        <w:t xml:space="preserve"> ac </w:t>
      </w:r>
      <w:proofErr w:type="spellStart"/>
      <w:r w:rsidR="00A56A0B" w:rsidRPr="005A4F73">
        <w:rPr>
          <w:rFonts w:eastAsia="Calibri" w:cs="Times New Roman"/>
          <w:i/>
          <w:iCs/>
          <w:sz w:val="24"/>
          <w:szCs w:val="24"/>
          <w:lang w:val="cy-GB" w:eastAsia="en-GB"/>
        </w:rPr>
        <w:t>Ostrea</w:t>
      </w:r>
      <w:proofErr w:type="spellEnd"/>
      <w:r w:rsidR="00A56A0B" w:rsidRPr="005A4F73">
        <w:rPr>
          <w:rFonts w:eastAsia="Calibri" w:cs="Times New Roman"/>
          <w:i/>
          <w:iCs/>
          <w:sz w:val="24"/>
          <w:szCs w:val="24"/>
          <w:lang w:val="cy-GB" w:eastAsia="en-GB"/>
        </w:rPr>
        <w:t xml:space="preserve"> </w:t>
      </w:r>
      <w:proofErr w:type="spellStart"/>
      <w:r w:rsidR="00A56A0B" w:rsidRPr="005A4F73">
        <w:rPr>
          <w:rFonts w:eastAsia="Calibri" w:cs="Times New Roman"/>
          <w:i/>
          <w:iCs/>
          <w:sz w:val="24"/>
          <w:szCs w:val="24"/>
          <w:lang w:val="cy-GB" w:eastAsia="en-GB"/>
        </w:rPr>
        <w:t>chilensis</w:t>
      </w:r>
      <w:proofErr w:type="spellEnd"/>
      <w:r w:rsidR="00A56A0B" w:rsidRPr="005A4F73">
        <w:rPr>
          <w:rFonts w:eastAsia="Calibri" w:cs="Times New Roman"/>
          <w:sz w:val="24"/>
          <w:szCs w:val="24"/>
          <w:lang w:val="cy-GB" w:eastAsia="en-GB"/>
        </w:rPr>
        <w:t xml:space="preserve"> ynghyd ag unrhyw rywogaethau estron goresgynnol eraill a allai fod yn uchel eu risg. </w:t>
      </w:r>
    </w:p>
    <w:p w14:paraId="1FE77671" w14:textId="1AC50B92" w:rsidR="00A678BA" w:rsidRPr="00A678BA" w:rsidRDefault="00A678BA" w:rsidP="00C35623">
      <w:pPr>
        <w:spacing w:before="120" w:after="240" w:line="240" w:lineRule="auto"/>
        <w:jc w:val="both"/>
        <w:rPr>
          <w:rFonts w:ascii="Arial" w:eastAsia="Calibri" w:hAnsi="Arial" w:cs="Times New Roman"/>
          <w:color w:val="000000"/>
          <w:sz w:val="24"/>
          <w:szCs w:val="24"/>
          <w:lang w:eastAsia="en-GB"/>
        </w:rPr>
      </w:pPr>
    </w:p>
    <w:p w14:paraId="0C21F923" w14:textId="77777777" w:rsidR="006A7F58" w:rsidRDefault="008E7435" w:rsidP="00C35623">
      <w:pPr>
        <w:pStyle w:val="Heading3"/>
        <w:jc w:val="both"/>
      </w:pPr>
      <w:r>
        <w:rPr>
          <w:lang w:val="cy-GB"/>
        </w:rPr>
        <w:t>Lefel y risg</w:t>
      </w:r>
    </w:p>
    <w:p w14:paraId="39094B07" w14:textId="77777777" w:rsidR="006A7F58" w:rsidRDefault="008E7435" w:rsidP="00C35623">
      <w:pPr>
        <w:jc w:val="both"/>
        <w:rPr>
          <w:rFonts w:ascii="Arial" w:hAnsi="Arial" w:cs="Arial"/>
          <w:sz w:val="24"/>
          <w:szCs w:val="24"/>
        </w:rPr>
      </w:pPr>
      <w:r w:rsidRPr="00984B06">
        <w:rPr>
          <w:rFonts w:ascii="Arial" w:hAnsi="Arial" w:cs="Arial"/>
          <w:sz w:val="24"/>
          <w:szCs w:val="24"/>
          <w:lang w:val="cy-GB"/>
        </w:rPr>
        <w:t xml:space="preserve">Mae’r ffurflen yn gofyn i chi asesu lefel y risg ar gyfer y llwybr ar sail yr wybodaeth a ddarperir gennych. </w:t>
      </w:r>
    </w:p>
    <w:p w14:paraId="148A141A" w14:textId="315C090A" w:rsidR="006A7F58" w:rsidRDefault="008E7435" w:rsidP="00C35623">
      <w:pPr>
        <w:jc w:val="both"/>
        <w:rPr>
          <w:rFonts w:ascii="Arial" w:hAnsi="Arial"/>
          <w:iCs/>
          <w:color w:val="000000" w:themeColor="text1"/>
          <w:sz w:val="24"/>
          <w:szCs w:val="24"/>
        </w:rPr>
      </w:pPr>
      <w:r w:rsidRPr="0039271F">
        <w:rPr>
          <w:rFonts w:ascii="Arial" w:hAnsi="Arial"/>
          <w:b/>
          <w:bCs/>
          <w:iCs/>
          <w:color w:val="004B4B"/>
          <w:sz w:val="28"/>
          <w:lang w:val="cy-GB"/>
        </w:rPr>
        <w:t xml:space="preserve">Uchel: </w:t>
      </w:r>
      <w:r w:rsidRPr="000A494C">
        <w:rPr>
          <w:rFonts w:ascii="Arial" w:hAnsi="Arial"/>
          <w:iCs/>
          <w:color w:val="000000" w:themeColor="text1"/>
          <w:sz w:val="24"/>
          <w:szCs w:val="24"/>
          <w:lang w:val="cy-GB"/>
        </w:rPr>
        <w:t xml:space="preserve">mae gan y llwybr debygolrwydd uchel o gludo organebau </w:t>
      </w:r>
      <w:r w:rsidR="0047391C" w:rsidRPr="0047391C">
        <w:rPr>
          <w:rStyle w:val="BodyTextChar"/>
          <w:rFonts w:ascii="Arial" w:hAnsi="Arial" w:cs="Arial"/>
          <w:lang w:val="cy-GB"/>
        </w:rPr>
        <w:t>rhywogaethau estron goresgynnol</w:t>
      </w:r>
      <w:r w:rsidRPr="000A494C">
        <w:rPr>
          <w:rFonts w:ascii="Arial" w:hAnsi="Arial"/>
          <w:iCs/>
          <w:color w:val="000000" w:themeColor="text1"/>
          <w:sz w:val="24"/>
          <w:szCs w:val="24"/>
          <w:lang w:val="cy-GB"/>
        </w:rPr>
        <w:t xml:space="preserve"> byw rhwng lleoliadau.</w:t>
      </w:r>
      <w:r w:rsidRPr="000A494C">
        <w:rPr>
          <w:rFonts w:ascii="Arial" w:hAnsi="Arial"/>
          <w:iCs/>
          <w:color w:val="000000" w:themeColor="text1"/>
          <w:lang w:val="cy-GB"/>
        </w:rPr>
        <w:t xml:space="preserve"> </w:t>
      </w:r>
      <w:r w:rsidRPr="000A494C">
        <w:rPr>
          <w:rFonts w:ascii="Arial" w:hAnsi="Arial"/>
          <w:iCs/>
          <w:color w:val="000000" w:themeColor="text1"/>
          <w:sz w:val="24"/>
          <w:szCs w:val="24"/>
          <w:lang w:val="cy-GB"/>
        </w:rPr>
        <w:t xml:space="preserve">Er enghraifft, trosglwyddo rhaffau wedi’u hadu â gwymon i’r môr o gyfleuster sy’n tyfu rhywogaethau estron mewn tanciau sydd wedi’u cysylltu â’r rhaffau had ac sy’n cael eu cludo mewn cynhwysydd heb ei olchi. </w:t>
      </w:r>
    </w:p>
    <w:p w14:paraId="5A9E8ADB" w14:textId="340D3987" w:rsidR="002C39F1" w:rsidRPr="000A494C" w:rsidRDefault="008E7435" w:rsidP="00C35623">
      <w:pPr>
        <w:jc w:val="both"/>
        <w:rPr>
          <w:rFonts w:ascii="Arial" w:hAnsi="Arial"/>
          <w:b/>
          <w:bCs/>
          <w:iCs/>
          <w:color w:val="000000" w:themeColor="text1"/>
          <w:sz w:val="28"/>
        </w:rPr>
      </w:pPr>
      <w:r w:rsidRPr="0039271F">
        <w:rPr>
          <w:rFonts w:ascii="Arial" w:hAnsi="Arial"/>
          <w:b/>
          <w:bCs/>
          <w:iCs/>
          <w:color w:val="004B4B"/>
          <w:sz w:val="28"/>
          <w:lang w:val="cy-GB"/>
        </w:rPr>
        <w:t xml:space="preserve">Canolig: </w:t>
      </w:r>
      <w:r w:rsidRPr="000A494C">
        <w:rPr>
          <w:rFonts w:ascii="Arial" w:hAnsi="Arial"/>
          <w:iCs/>
          <w:color w:val="000000" w:themeColor="text1"/>
          <w:sz w:val="24"/>
          <w:szCs w:val="24"/>
          <w:lang w:val="cy-GB"/>
        </w:rPr>
        <w:t xml:space="preserve">mae gan y llwybr debygolrwydd canolig o gludo organebau rhywogaethau estron goresgynnol byw rhwng lleoliadau. Er enghraifft, </w:t>
      </w:r>
      <w:r w:rsidR="00BB1572" w:rsidRPr="000A494C">
        <w:rPr>
          <w:rFonts w:ascii="Arial" w:hAnsi="Arial"/>
          <w:iCs/>
          <w:color w:val="000000" w:themeColor="text1"/>
          <w:sz w:val="24"/>
          <w:szCs w:val="24"/>
          <w:lang w:val="cy-GB"/>
        </w:rPr>
        <w:t xml:space="preserve">trosglwyddo rhaffau wedi’u hadu â gwymon i’r môr o gyfleuster sy’n tyfu rhywogaethau estron mewn tanciau ar wahân i’r rhaffau had ac sy’n cael eu cludo gan ddefnyddio cynhwysydd wedi’i olchi a’i sychu yn yr aer. </w:t>
      </w:r>
    </w:p>
    <w:p w14:paraId="0F41E800" w14:textId="7A64B4D3" w:rsidR="002C39F1" w:rsidRDefault="008E7435" w:rsidP="00C35623">
      <w:pPr>
        <w:keepNext/>
        <w:keepLines/>
        <w:spacing w:before="360" w:after="320"/>
        <w:jc w:val="both"/>
        <w:outlineLvl w:val="3"/>
        <w:rPr>
          <w:rFonts w:ascii="Arial" w:hAnsi="Arial"/>
          <w:iCs/>
          <w:color w:val="000000" w:themeColor="text1"/>
          <w:sz w:val="24"/>
          <w:szCs w:val="24"/>
        </w:rPr>
      </w:pPr>
      <w:r w:rsidRPr="0039271F">
        <w:rPr>
          <w:rFonts w:ascii="Arial" w:hAnsi="Arial"/>
          <w:b/>
          <w:bCs/>
          <w:iCs/>
          <w:color w:val="004B4B"/>
          <w:sz w:val="28"/>
          <w:lang w:val="cy-GB"/>
        </w:rPr>
        <w:t xml:space="preserve">Isel: </w:t>
      </w:r>
      <w:r w:rsidRPr="000A494C">
        <w:rPr>
          <w:rFonts w:ascii="Arial" w:hAnsi="Arial"/>
          <w:iCs/>
          <w:color w:val="000000" w:themeColor="text1"/>
          <w:sz w:val="24"/>
          <w:szCs w:val="24"/>
          <w:lang w:val="cy-GB"/>
        </w:rPr>
        <w:t xml:space="preserve">mae gan y llwybr debygolrwydd isel o gludo organebau rhywogaethau estron goresgynnol byw rhwng lleoliadau. Er enghraifft, trosglwyddo rhaffau wedi’u hadu â gwymon i’r môr o gyfleuster sy’n tyfu dim ond un rhywogaeth o wymon brodorol, wedi’i drosglwyddo gan gynhwysydd wedi’i olchi a’i sychu yn yr aer. </w:t>
      </w:r>
    </w:p>
    <w:p w14:paraId="16A71E5E" w14:textId="1434A28B" w:rsidR="00B11F3C" w:rsidRDefault="008E7435" w:rsidP="00C35623">
      <w:pPr>
        <w:keepNext/>
        <w:keepLines/>
        <w:spacing w:before="360" w:after="320"/>
        <w:jc w:val="both"/>
        <w:outlineLvl w:val="3"/>
        <w:rPr>
          <w:rFonts w:ascii="Arial" w:hAnsi="Arial"/>
          <w:iCs/>
          <w:color w:val="000000" w:themeColor="text1"/>
          <w:sz w:val="24"/>
          <w:szCs w:val="24"/>
        </w:rPr>
      </w:pPr>
      <w:r w:rsidRPr="00B11F3C">
        <w:rPr>
          <w:rFonts w:ascii="Arial" w:hAnsi="Arial"/>
          <w:iCs/>
          <w:color w:val="000000" w:themeColor="text1"/>
          <w:sz w:val="24"/>
          <w:szCs w:val="24"/>
          <w:lang w:val="cy-GB"/>
        </w:rPr>
        <w:t xml:space="preserve">Mae </w:t>
      </w:r>
      <w:r w:rsidRPr="00B11F3C">
        <w:rPr>
          <w:rFonts w:ascii="Arial" w:hAnsi="Arial"/>
          <w:b/>
          <w:bCs/>
          <w:iCs/>
          <w:color w:val="000000" w:themeColor="text1"/>
          <w:sz w:val="24"/>
          <w:szCs w:val="24"/>
          <w:lang w:val="cy-GB"/>
        </w:rPr>
        <w:t>B.3.3</w:t>
      </w:r>
      <w:r w:rsidRPr="00B11F3C">
        <w:rPr>
          <w:rFonts w:ascii="Arial" w:hAnsi="Arial"/>
          <w:iCs/>
          <w:color w:val="000000" w:themeColor="text1"/>
          <w:sz w:val="24"/>
          <w:szCs w:val="24"/>
          <w:lang w:val="cy-GB"/>
        </w:rPr>
        <w:t xml:space="preserve"> yn gofyn am ragor o wybodaeth am y mesurau bioddiogelwch sydd ar waith yn y cyfleuster amaethu. Amlinellwch pa brotocolau sy’n bodoli a sut maent yn cael eu dilyn i reoli’r risg o ledaenu rhywogaethau estron goresgynnol. </w:t>
      </w:r>
    </w:p>
    <w:p w14:paraId="1312CA3D" w14:textId="6EF415D8" w:rsidR="00B11F3C" w:rsidRDefault="008E7435" w:rsidP="00C35623">
      <w:pPr>
        <w:keepNext/>
        <w:keepLines/>
        <w:spacing w:before="360" w:after="320"/>
        <w:jc w:val="both"/>
        <w:outlineLvl w:val="3"/>
        <w:rPr>
          <w:rFonts w:ascii="Arial" w:hAnsi="Arial"/>
          <w:iCs/>
          <w:color w:val="000000" w:themeColor="text1"/>
          <w:sz w:val="24"/>
          <w:szCs w:val="24"/>
        </w:rPr>
      </w:pPr>
      <w:r w:rsidRPr="003D75BE">
        <w:rPr>
          <w:rFonts w:ascii="Arial" w:hAnsi="Arial"/>
          <w:iCs/>
          <w:color w:val="000000" w:themeColor="text1"/>
          <w:sz w:val="24"/>
          <w:szCs w:val="24"/>
          <w:lang w:val="cy-GB"/>
        </w:rPr>
        <w:t xml:space="preserve">Mae </w:t>
      </w:r>
      <w:r w:rsidRPr="003D75BE">
        <w:rPr>
          <w:rFonts w:ascii="Arial" w:hAnsi="Arial"/>
          <w:b/>
          <w:bCs/>
          <w:iCs/>
          <w:color w:val="000000" w:themeColor="text1"/>
          <w:sz w:val="24"/>
          <w:szCs w:val="24"/>
          <w:lang w:val="cy-GB"/>
        </w:rPr>
        <w:t>B.3.4</w:t>
      </w:r>
      <w:r w:rsidRPr="003D75BE">
        <w:rPr>
          <w:rFonts w:ascii="Arial" w:hAnsi="Arial"/>
          <w:iCs/>
          <w:color w:val="000000" w:themeColor="text1"/>
          <w:sz w:val="24"/>
          <w:szCs w:val="24"/>
          <w:lang w:val="cy-GB"/>
        </w:rPr>
        <w:t xml:space="preserve"> yn cyfeirio’n benodol at symud pysgod cregyn ac yn gofyn </w:t>
      </w:r>
      <w:r w:rsidR="0064524C">
        <w:rPr>
          <w:rFonts w:ascii="Arial" w:hAnsi="Arial"/>
          <w:iCs/>
          <w:color w:val="000000" w:themeColor="text1"/>
          <w:sz w:val="24"/>
          <w:szCs w:val="24"/>
          <w:lang w:val="cy-GB"/>
        </w:rPr>
        <w:t xml:space="preserve">p’un </w:t>
      </w:r>
      <w:r w:rsidRPr="003D75BE">
        <w:rPr>
          <w:rFonts w:ascii="Arial" w:hAnsi="Arial"/>
          <w:iCs/>
          <w:color w:val="000000" w:themeColor="text1"/>
          <w:sz w:val="24"/>
          <w:szCs w:val="24"/>
          <w:lang w:val="cy-GB"/>
        </w:rPr>
        <w:t xml:space="preserve">a ydyw dogfennau perthnasol Canolfan Gwyddorau’r Amgylchedd, Pysgodfeydd a </w:t>
      </w:r>
      <w:proofErr w:type="spellStart"/>
      <w:r w:rsidRPr="003D75BE">
        <w:rPr>
          <w:rFonts w:ascii="Arial" w:hAnsi="Arial"/>
          <w:iCs/>
          <w:color w:val="000000" w:themeColor="text1"/>
          <w:sz w:val="24"/>
          <w:szCs w:val="24"/>
          <w:lang w:val="cy-GB"/>
        </w:rPr>
        <w:t>Dyframaethu</w:t>
      </w:r>
      <w:proofErr w:type="spellEnd"/>
      <w:r w:rsidRPr="003D75BE">
        <w:rPr>
          <w:rFonts w:ascii="Arial" w:hAnsi="Arial"/>
          <w:iCs/>
          <w:color w:val="000000" w:themeColor="text1"/>
          <w:sz w:val="24"/>
          <w:szCs w:val="24"/>
          <w:lang w:val="cy-GB"/>
        </w:rPr>
        <w:t xml:space="preserve"> wedi’u cwblhau. Os nad yw hyn yn berthnasol i’ch gweithgaredd chi, rhowch groes yn y blwch ‘Amherthnasol’.</w:t>
      </w:r>
    </w:p>
    <w:p w14:paraId="0333E5BC" w14:textId="6A95448D" w:rsidR="00B021EE" w:rsidRDefault="008E7435" w:rsidP="00C35623">
      <w:pPr>
        <w:pStyle w:val="Heading1"/>
        <w:jc w:val="both"/>
      </w:pPr>
      <w:r>
        <w:rPr>
          <w:lang w:val="cy-GB"/>
        </w:rPr>
        <w:lastRenderedPageBreak/>
        <w:t>B.4. Asesu risgiau llwybrau sy’n gysylltiedig ag offer tanddwr</w:t>
      </w:r>
    </w:p>
    <w:p w14:paraId="5C200B48" w14:textId="7FE4FFA8" w:rsidR="006069FC" w:rsidRDefault="008E7435" w:rsidP="00C35623">
      <w:pPr>
        <w:pStyle w:val="BodyText"/>
        <w:jc w:val="both"/>
        <w:rPr>
          <w:rFonts w:cs="Arial"/>
          <w:sz w:val="24"/>
          <w:szCs w:val="24"/>
        </w:rPr>
      </w:pPr>
      <w:r w:rsidRPr="00E5027D">
        <w:rPr>
          <w:rFonts w:cs="Arial"/>
          <w:sz w:val="24"/>
          <w:szCs w:val="24"/>
          <w:lang w:val="cy-GB"/>
        </w:rPr>
        <w:t xml:space="preserve">Mae offer tanddwr yn cynnwys eitemau nad ydynt yn rhan annatod o’r cwch neu’r seilwaith adeiladu, er enghraifft ffroenell garthu chwistrelliad dŵr, llusgrwydi a sgriniau sugno, llinyn drilio, offer cymryd samplau cipolwg, fideo gollwng neu offer cynaeafu. </w:t>
      </w:r>
    </w:p>
    <w:p w14:paraId="27A6BC38" w14:textId="472D0D76" w:rsidR="003D75BE" w:rsidRDefault="008E7435" w:rsidP="00C35623">
      <w:pPr>
        <w:pStyle w:val="BodyText"/>
        <w:jc w:val="both"/>
        <w:rPr>
          <w:rFonts w:cs="Arial"/>
          <w:sz w:val="24"/>
          <w:szCs w:val="24"/>
        </w:rPr>
      </w:pPr>
      <w:r w:rsidRPr="00E5027D">
        <w:rPr>
          <w:rFonts w:cs="Arial"/>
          <w:sz w:val="24"/>
          <w:szCs w:val="24"/>
          <w:lang w:val="cy-GB"/>
        </w:rPr>
        <w:t xml:space="preserve">Bob tro y symudir offer tanddwr sydd heb eu golchi a’u sychu’n drylwyr rhwng gosodiadau, mae hynny’n cyflwyno llwybr posibl ar gyfer trosglwyddo </w:t>
      </w:r>
      <w:r w:rsidR="0047391C" w:rsidRPr="0047391C">
        <w:rPr>
          <w:rStyle w:val="BodyTextChar"/>
          <w:rFonts w:cs="Arial"/>
          <w:lang w:val="cy-GB"/>
        </w:rPr>
        <w:t>rhywogaethau estron goresgynnol</w:t>
      </w:r>
      <w:r w:rsidRPr="00E5027D">
        <w:rPr>
          <w:rFonts w:cs="Arial"/>
          <w:sz w:val="24"/>
          <w:szCs w:val="24"/>
          <w:lang w:val="cy-GB"/>
        </w:rPr>
        <w:t xml:space="preserve">. Mae’r cwestiynau canlynol yn gofyn i chi asesu risg yr offer tanddwr y bydd y gweithgaredd trwyddedig yn eu defnyddio. </w:t>
      </w:r>
    </w:p>
    <w:p w14:paraId="508D51C1" w14:textId="56E2FD5B" w:rsidR="00422F0B" w:rsidRDefault="008E7435" w:rsidP="00C35623">
      <w:pPr>
        <w:pStyle w:val="BodyText"/>
        <w:jc w:val="both"/>
        <w:rPr>
          <w:rFonts w:cs="Arial"/>
          <w:sz w:val="24"/>
          <w:szCs w:val="24"/>
        </w:rPr>
      </w:pPr>
      <w:r w:rsidRPr="00422F0B">
        <w:rPr>
          <w:rFonts w:cs="Arial"/>
          <w:sz w:val="24"/>
          <w:szCs w:val="24"/>
          <w:lang w:val="cy-GB"/>
        </w:rPr>
        <w:t xml:space="preserve">Mae </w:t>
      </w:r>
      <w:r w:rsidRPr="00422F0B">
        <w:rPr>
          <w:rFonts w:cs="Arial"/>
          <w:b/>
          <w:bCs/>
          <w:sz w:val="24"/>
          <w:szCs w:val="24"/>
          <w:lang w:val="cy-GB"/>
        </w:rPr>
        <w:t>B.4.1.</w:t>
      </w:r>
      <w:r w:rsidRPr="00422F0B">
        <w:rPr>
          <w:rFonts w:cs="Arial"/>
          <w:sz w:val="24"/>
          <w:szCs w:val="24"/>
          <w:lang w:val="cy-GB"/>
        </w:rPr>
        <w:t xml:space="preserve"> yn gofyn ichi restru’r holl offer tanddwr. Mae hyn yn cynnwys unrhyw offer nad yw ynghlwm wrth y cwch ac a ddefnyddir yn ystod y gweithgaredd trwyddedig. </w:t>
      </w:r>
    </w:p>
    <w:p w14:paraId="1F0FA0B9" w14:textId="1D9D328D" w:rsidR="00422F0B" w:rsidRDefault="008E7435" w:rsidP="00C35623">
      <w:pPr>
        <w:pStyle w:val="BodyText"/>
        <w:jc w:val="both"/>
        <w:rPr>
          <w:rFonts w:cs="Arial"/>
          <w:sz w:val="24"/>
          <w:szCs w:val="24"/>
        </w:rPr>
      </w:pPr>
      <w:r w:rsidRPr="00422F0B">
        <w:rPr>
          <w:rFonts w:cs="Arial"/>
          <w:sz w:val="24"/>
          <w:szCs w:val="24"/>
          <w:lang w:val="cy-GB"/>
        </w:rPr>
        <w:t xml:space="preserve">Mae </w:t>
      </w:r>
      <w:r w:rsidRPr="00422F0B">
        <w:rPr>
          <w:rFonts w:cs="Arial"/>
          <w:b/>
          <w:bCs/>
          <w:sz w:val="24"/>
          <w:szCs w:val="24"/>
          <w:lang w:val="cy-GB"/>
        </w:rPr>
        <w:t xml:space="preserve">B.4.2. </w:t>
      </w:r>
      <w:r w:rsidRPr="00422F0B">
        <w:rPr>
          <w:rFonts w:cs="Arial"/>
          <w:sz w:val="24"/>
          <w:szCs w:val="24"/>
          <w:lang w:val="cy-GB"/>
        </w:rPr>
        <w:t xml:space="preserve">yn gofyn ichi </w:t>
      </w:r>
      <w:r w:rsidR="0064524C">
        <w:rPr>
          <w:rFonts w:cs="Arial"/>
          <w:sz w:val="24"/>
          <w:szCs w:val="24"/>
          <w:lang w:val="cy-GB"/>
        </w:rPr>
        <w:t xml:space="preserve">p’un </w:t>
      </w:r>
      <w:r w:rsidRPr="00422F0B">
        <w:rPr>
          <w:rFonts w:cs="Arial"/>
          <w:sz w:val="24"/>
          <w:szCs w:val="24"/>
          <w:lang w:val="cy-GB"/>
        </w:rPr>
        <w:t xml:space="preserve">a fydd yr offer tanddwr yn cael eu glanhau </w:t>
      </w:r>
    </w:p>
    <w:p w14:paraId="5BC409A6" w14:textId="711E46E6" w:rsidR="008705F4" w:rsidRDefault="008E7435" w:rsidP="00C35623">
      <w:pPr>
        <w:pStyle w:val="BodyText"/>
        <w:spacing w:before="0" w:after="120" w:line="240" w:lineRule="auto"/>
        <w:ind w:right="-57"/>
        <w:jc w:val="both"/>
        <w:rPr>
          <w:rFonts w:cs="Arial"/>
          <w:sz w:val="24"/>
          <w:szCs w:val="24"/>
        </w:rPr>
      </w:pPr>
      <w:r>
        <w:rPr>
          <w:rFonts w:cs="Arial"/>
          <w:sz w:val="24"/>
          <w:szCs w:val="24"/>
          <w:lang w:val="cy-GB"/>
        </w:rPr>
        <w:t>a. cyn gadael porthladd y tarddle (o ble y daeth yr offer yn union cyn cyrraedd yr ardal drwyddedig)</w:t>
      </w:r>
    </w:p>
    <w:p w14:paraId="1B2FCC9D" w14:textId="68BC354B" w:rsidR="008705F4" w:rsidRPr="008705F4" w:rsidRDefault="008E7435" w:rsidP="00C35623">
      <w:pPr>
        <w:pStyle w:val="BodyText"/>
        <w:spacing w:before="0" w:after="120" w:line="240" w:lineRule="auto"/>
        <w:jc w:val="both"/>
        <w:rPr>
          <w:rFonts w:cs="Arial"/>
          <w:sz w:val="24"/>
          <w:szCs w:val="24"/>
        </w:rPr>
      </w:pPr>
      <w:r>
        <w:rPr>
          <w:rFonts w:cs="Arial"/>
          <w:sz w:val="24"/>
          <w:szCs w:val="24"/>
          <w:lang w:val="cy-GB"/>
        </w:rPr>
        <w:t>b. cyn gadael ardal y gweithgaredd trwyddedig i ddychwelyd i borthladd</w:t>
      </w:r>
    </w:p>
    <w:p w14:paraId="6FCDC173" w14:textId="77777777" w:rsidR="008705F4" w:rsidRPr="00C70999" w:rsidRDefault="008705F4" w:rsidP="00C35623">
      <w:pPr>
        <w:jc w:val="both"/>
        <w:rPr>
          <w:rFonts w:ascii="Arial" w:hAnsi="Arial" w:cs="Arial"/>
          <w:b/>
          <w:bCs/>
          <w:sz w:val="16"/>
          <w:szCs w:val="16"/>
        </w:rPr>
      </w:pPr>
    </w:p>
    <w:p w14:paraId="5E23CE48" w14:textId="43B2054F" w:rsidR="008705F4" w:rsidRDefault="008E7435" w:rsidP="00C35623">
      <w:pPr>
        <w:jc w:val="both"/>
        <w:rPr>
          <w:rFonts w:ascii="Arial" w:hAnsi="Arial" w:cs="Arial"/>
          <w:sz w:val="24"/>
          <w:szCs w:val="24"/>
        </w:rPr>
      </w:pPr>
      <w:r w:rsidRPr="008705F4">
        <w:rPr>
          <w:rFonts w:ascii="Arial" w:hAnsi="Arial" w:cs="Arial"/>
          <w:sz w:val="24"/>
          <w:szCs w:val="24"/>
          <w:lang w:val="cy-GB"/>
        </w:rPr>
        <w:t xml:space="preserve">Mae </w:t>
      </w:r>
      <w:r w:rsidRPr="008705F4">
        <w:rPr>
          <w:rFonts w:ascii="Arial" w:hAnsi="Arial" w:cs="Arial"/>
          <w:b/>
          <w:bCs/>
          <w:sz w:val="24"/>
          <w:szCs w:val="24"/>
          <w:lang w:val="cy-GB"/>
        </w:rPr>
        <w:t>B.4.3</w:t>
      </w:r>
      <w:r w:rsidRPr="008705F4">
        <w:rPr>
          <w:rFonts w:ascii="Arial" w:hAnsi="Arial" w:cs="Arial"/>
          <w:sz w:val="24"/>
          <w:szCs w:val="24"/>
          <w:lang w:val="cy-GB"/>
        </w:rPr>
        <w:t xml:space="preserve"> yn gofyn </w:t>
      </w:r>
      <w:r w:rsidR="0064524C">
        <w:rPr>
          <w:rFonts w:ascii="Arial" w:hAnsi="Arial" w:cs="Arial"/>
          <w:sz w:val="24"/>
          <w:szCs w:val="24"/>
          <w:lang w:val="cy-GB"/>
        </w:rPr>
        <w:t xml:space="preserve">p’un </w:t>
      </w:r>
      <w:r w:rsidRPr="008705F4">
        <w:rPr>
          <w:rFonts w:ascii="Arial" w:hAnsi="Arial" w:cs="Arial"/>
          <w:sz w:val="24"/>
          <w:szCs w:val="24"/>
          <w:lang w:val="cy-GB"/>
        </w:rPr>
        <w:t xml:space="preserve">a fydd yr offer tanddwr yn cael eu glanhau rhwng ardaloedd o’r un gweithgaredd sydd o dan drwydded. Gall hyn gynnwys cynefinoedd gwahanol a bod â risgiau gwahanol o ran rhywogaethau estron goresgynnol o fewn yr un ardal drwyddedig. </w:t>
      </w:r>
    </w:p>
    <w:p w14:paraId="32D12EF9" w14:textId="76C91FB1" w:rsidR="008705F4" w:rsidRDefault="008E7435" w:rsidP="00C35623">
      <w:pPr>
        <w:jc w:val="both"/>
        <w:rPr>
          <w:rFonts w:ascii="Arial" w:hAnsi="Arial" w:cs="Arial"/>
          <w:b/>
          <w:bCs/>
          <w:sz w:val="24"/>
          <w:szCs w:val="24"/>
        </w:rPr>
      </w:pPr>
      <w:r w:rsidRPr="00CA65C2">
        <w:rPr>
          <w:rFonts w:ascii="Arial" w:hAnsi="Arial" w:cs="Arial"/>
          <w:sz w:val="24"/>
          <w:szCs w:val="24"/>
          <w:lang w:val="cy-GB"/>
        </w:rPr>
        <w:t xml:space="preserve">Os na fydd yr holl offer tanddwr yn cael eu golchi a’u sychu naill ai rhwng y </w:t>
      </w:r>
      <w:r w:rsidRPr="00CA65C2">
        <w:rPr>
          <w:rFonts w:ascii="Arial" w:hAnsi="Arial" w:cs="Arial"/>
          <w:sz w:val="24"/>
          <w:szCs w:val="24"/>
          <w:u w:val="single"/>
          <w:lang w:val="cy-GB"/>
        </w:rPr>
        <w:t>porthladd gwreiddiol</w:t>
      </w:r>
      <w:r w:rsidRPr="00CA65C2">
        <w:rPr>
          <w:rFonts w:ascii="Arial" w:hAnsi="Arial" w:cs="Arial"/>
          <w:sz w:val="24"/>
          <w:szCs w:val="24"/>
          <w:lang w:val="cy-GB"/>
        </w:rPr>
        <w:t xml:space="preserve"> a’r ardal drwyddedig, neu </w:t>
      </w:r>
      <w:r w:rsidRPr="00CA65C2">
        <w:rPr>
          <w:rFonts w:ascii="Arial" w:hAnsi="Arial" w:cs="Arial"/>
          <w:sz w:val="24"/>
          <w:szCs w:val="24"/>
          <w:u w:val="single"/>
          <w:lang w:val="cy-GB"/>
        </w:rPr>
        <w:t>rhwng lleoliadau o fewn yr ardal drwyddedig</w:t>
      </w:r>
      <w:r w:rsidRPr="00CA65C2">
        <w:rPr>
          <w:rFonts w:ascii="Arial" w:hAnsi="Arial" w:cs="Arial"/>
          <w:sz w:val="24"/>
          <w:szCs w:val="24"/>
          <w:lang w:val="cy-GB"/>
        </w:rPr>
        <w:t xml:space="preserve">, gofynnir ichi ddarparu rhagor o wybodaeth am yr offer yn Adran </w:t>
      </w:r>
      <w:r w:rsidRPr="00CA65C2">
        <w:rPr>
          <w:rFonts w:ascii="Arial" w:hAnsi="Arial" w:cs="Arial"/>
          <w:b/>
          <w:bCs/>
          <w:sz w:val="24"/>
          <w:szCs w:val="24"/>
          <w:lang w:val="cy-GB"/>
        </w:rPr>
        <w:t>B.4.4.</w:t>
      </w:r>
    </w:p>
    <w:p w14:paraId="5388A7F5" w14:textId="3615583B" w:rsidR="003D75BE" w:rsidRPr="008705F4" w:rsidRDefault="008E7435" w:rsidP="00C35623">
      <w:pPr>
        <w:pStyle w:val="BodyText"/>
        <w:jc w:val="both"/>
        <w:rPr>
          <w:sz w:val="24"/>
          <w:szCs w:val="24"/>
        </w:rPr>
      </w:pPr>
      <w:r w:rsidRPr="008705F4">
        <w:rPr>
          <w:sz w:val="24"/>
          <w:szCs w:val="24"/>
          <w:lang w:val="cy-GB"/>
        </w:rPr>
        <w:t xml:space="preserve">Mae </w:t>
      </w:r>
      <w:r w:rsidRPr="008705F4">
        <w:rPr>
          <w:b/>
          <w:bCs/>
          <w:sz w:val="24"/>
          <w:szCs w:val="24"/>
          <w:lang w:val="cy-GB"/>
        </w:rPr>
        <w:t>B.4.4.</w:t>
      </w:r>
      <w:r w:rsidRPr="008705F4">
        <w:rPr>
          <w:sz w:val="24"/>
          <w:szCs w:val="24"/>
          <w:lang w:val="cy-GB"/>
        </w:rPr>
        <w:t xml:space="preserve"> yn cofnodi lle y defnyddiwyd yr offer cyn eu symud i’r safle lle cynhelir y gweithgaredd trwyddedig i asesu lefel y risg. </w:t>
      </w:r>
    </w:p>
    <w:p w14:paraId="6BCB7547" w14:textId="77777777" w:rsidR="004505BE" w:rsidRDefault="008E7435" w:rsidP="00C35623">
      <w:pPr>
        <w:pStyle w:val="Heading3"/>
        <w:jc w:val="both"/>
      </w:pPr>
      <w:r>
        <w:rPr>
          <w:lang w:val="cy-GB"/>
        </w:rPr>
        <w:t xml:space="preserve">Lleoliad </w:t>
      </w:r>
    </w:p>
    <w:p w14:paraId="775F1867" w14:textId="0650BFB8" w:rsidR="004505BE" w:rsidRDefault="008E7435" w:rsidP="00C35623">
      <w:pPr>
        <w:jc w:val="both"/>
        <w:rPr>
          <w:rFonts w:ascii="Arial" w:hAnsi="Arial" w:cs="Arial"/>
          <w:sz w:val="24"/>
          <w:szCs w:val="24"/>
        </w:rPr>
      </w:pPr>
      <w:r w:rsidRPr="00984B06">
        <w:rPr>
          <w:rFonts w:ascii="Arial" w:hAnsi="Arial" w:cs="Arial"/>
          <w:sz w:val="24"/>
          <w:szCs w:val="24"/>
          <w:lang w:val="cy-GB"/>
        </w:rPr>
        <w:t xml:space="preserve">Darparwch leoliadau GPS (graddau degol yn WGS84) lle mae’r offer tanddwr wedi’u defnyddio ers cael eu golchi ddiwethaf a’u gadael i sychu’n llwyr. </w:t>
      </w:r>
    </w:p>
    <w:p w14:paraId="1874C85C" w14:textId="6392EF60" w:rsidR="004505BE" w:rsidRDefault="008E7435" w:rsidP="00C35623">
      <w:pPr>
        <w:pStyle w:val="Heading3"/>
        <w:jc w:val="both"/>
      </w:pPr>
      <w:r>
        <w:rPr>
          <w:lang w:val="cy-GB"/>
        </w:rPr>
        <w:t>Lefel y risg</w:t>
      </w:r>
    </w:p>
    <w:p w14:paraId="79106DC9" w14:textId="6CDA4E6F" w:rsidR="004505BE" w:rsidRDefault="008E7435" w:rsidP="00C35623">
      <w:pPr>
        <w:jc w:val="both"/>
        <w:rPr>
          <w:rFonts w:ascii="Arial" w:hAnsi="Arial" w:cs="Arial"/>
          <w:sz w:val="24"/>
          <w:szCs w:val="24"/>
        </w:rPr>
      </w:pPr>
      <w:r>
        <w:rPr>
          <w:rFonts w:ascii="Arial" w:hAnsi="Arial" w:cs="Arial"/>
          <w:sz w:val="24"/>
          <w:szCs w:val="24"/>
          <w:lang w:val="cy-GB"/>
        </w:rPr>
        <w:t xml:space="preserve">Mae’r ffurflen yn gofyn ichi asesu lefel y risg ar gyfer offer tanddwr ar sail yr wybodaeth a ddarperir gennych. </w:t>
      </w:r>
    </w:p>
    <w:p w14:paraId="4E84DE09" w14:textId="0479F91E" w:rsidR="00A678BA" w:rsidRDefault="008E7435" w:rsidP="00C35623">
      <w:pPr>
        <w:jc w:val="both"/>
        <w:rPr>
          <w:rFonts w:ascii="Arial" w:hAnsi="Arial" w:cs="Arial"/>
          <w:sz w:val="24"/>
          <w:szCs w:val="24"/>
        </w:rPr>
      </w:pPr>
      <w:r w:rsidRPr="008E12B2">
        <w:rPr>
          <w:rFonts w:ascii="Arial" w:hAnsi="Arial" w:cs="Arial"/>
          <w:sz w:val="24"/>
          <w:szCs w:val="24"/>
          <w:lang w:val="cy-GB"/>
        </w:rPr>
        <w:t xml:space="preserve">Os nad ydych yn siŵr </w:t>
      </w:r>
      <w:r w:rsidR="0064524C">
        <w:rPr>
          <w:rFonts w:ascii="Arial" w:hAnsi="Arial" w:cs="Arial"/>
          <w:sz w:val="24"/>
          <w:szCs w:val="24"/>
          <w:lang w:val="cy-GB"/>
        </w:rPr>
        <w:t xml:space="preserve">p’un </w:t>
      </w:r>
      <w:r w:rsidRPr="008E12B2">
        <w:rPr>
          <w:rFonts w:ascii="Arial" w:hAnsi="Arial" w:cs="Arial"/>
          <w:sz w:val="24"/>
          <w:szCs w:val="24"/>
          <w:lang w:val="cy-GB"/>
        </w:rPr>
        <w:t>a oes rhywogaethau estron goresgynnol yn bresennol yn y lleoliadau sydd ar eich rhestr, mae adnoddau ar-lein a all helpu, yn enwedig yn y D</w:t>
      </w:r>
      <w:r w:rsidR="00C05249">
        <w:rPr>
          <w:rFonts w:ascii="Arial" w:hAnsi="Arial" w:cs="Arial"/>
          <w:sz w:val="24"/>
          <w:szCs w:val="24"/>
          <w:lang w:val="cy-GB"/>
        </w:rPr>
        <w:t>U</w:t>
      </w:r>
      <w:r w:rsidRPr="008E12B2">
        <w:rPr>
          <w:rFonts w:ascii="Arial" w:hAnsi="Arial" w:cs="Arial"/>
          <w:sz w:val="24"/>
          <w:szCs w:val="24"/>
          <w:lang w:val="cy-GB"/>
        </w:rPr>
        <w:t xml:space="preserve">, gan gynnwys Atlas y </w:t>
      </w:r>
      <w:hyperlink r:id="rId27" w:history="1">
        <w:r w:rsidRPr="00A43A85">
          <w:rPr>
            <w:rStyle w:val="Hyperlink"/>
            <w:rFonts w:ascii="Arial" w:hAnsi="Arial" w:cs="Arial"/>
            <w:sz w:val="24"/>
            <w:szCs w:val="24"/>
            <w:lang w:val="cy-GB"/>
          </w:rPr>
          <w:t>Rhwydwaith Bioamrywiaeth Cenedlaethol</w:t>
        </w:r>
      </w:hyperlink>
      <w:r w:rsidRPr="008E12B2">
        <w:rPr>
          <w:rFonts w:ascii="Arial" w:hAnsi="Arial" w:cs="Arial"/>
          <w:sz w:val="24"/>
          <w:szCs w:val="24"/>
          <w:lang w:val="cy-GB"/>
        </w:rPr>
        <w:t xml:space="preserve"> a </w:t>
      </w:r>
      <w:hyperlink r:id="rId28" w:history="1">
        <w:r w:rsidRPr="00A43A85">
          <w:rPr>
            <w:rStyle w:val="Hyperlink"/>
            <w:rFonts w:ascii="Arial" w:hAnsi="Arial" w:cs="Arial"/>
            <w:sz w:val="24"/>
            <w:szCs w:val="24"/>
            <w:lang w:val="cy-GB"/>
          </w:rPr>
          <w:t xml:space="preserve">Phorth Rhywogaethau Estron </w:t>
        </w:r>
        <w:r w:rsidRPr="00A43A85">
          <w:rPr>
            <w:rStyle w:val="Hyperlink"/>
            <w:rFonts w:ascii="Arial" w:hAnsi="Arial" w:cs="Arial"/>
            <w:sz w:val="24"/>
            <w:szCs w:val="24"/>
            <w:lang w:val="cy-GB"/>
          </w:rPr>
          <w:lastRenderedPageBreak/>
          <w:t>Goresgynnol Atlas Rhwydwaith Bioamrywiaeth Cenedlaethol Cymru</w:t>
        </w:r>
      </w:hyperlink>
      <w:r w:rsidRPr="008E12B2">
        <w:rPr>
          <w:rFonts w:ascii="Arial" w:hAnsi="Arial" w:cs="Arial"/>
          <w:sz w:val="24"/>
          <w:szCs w:val="24"/>
          <w:lang w:val="cy-GB"/>
        </w:rPr>
        <w:t xml:space="preserve">. Ar gyfer cofnodion eraill, efallai y cewch ddod o hyd i wybodaeth ar y </w:t>
      </w:r>
      <w:hyperlink r:id="rId29" w:history="1">
        <w:r w:rsidRPr="00EC21A0">
          <w:rPr>
            <w:rStyle w:val="Hyperlink"/>
            <w:rFonts w:ascii="Arial" w:hAnsi="Arial" w:cs="Arial"/>
            <w:sz w:val="24"/>
            <w:szCs w:val="24"/>
            <w:lang w:val="cy-GB"/>
          </w:rPr>
          <w:t>Cyfleuster Gwybodaeth Bioamrywiaeth Fyd-eang (GBIF)</w:t>
        </w:r>
      </w:hyperlink>
      <w:r w:rsidRPr="008E12B2">
        <w:rPr>
          <w:rFonts w:ascii="Arial" w:hAnsi="Arial" w:cs="Arial"/>
          <w:sz w:val="24"/>
          <w:szCs w:val="24"/>
          <w:lang w:val="cy-GB"/>
        </w:rPr>
        <w:t xml:space="preserve"> neu o chwiliad o ddeunydd darllen perthnasol ar-lein. </w:t>
      </w:r>
    </w:p>
    <w:p w14:paraId="3F588B16" w14:textId="5656AE1E" w:rsidR="008B43C2" w:rsidRPr="006308DB" w:rsidRDefault="008E7435" w:rsidP="00C35623">
      <w:pPr>
        <w:pStyle w:val="BodyText"/>
        <w:jc w:val="both"/>
      </w:pPr>
      <w:r w:rsidRPr="00A678BA">
        <w:rPr>
          <w:rFonts w:eastAsia="Calibri" w:cs="Times New Roman"/>
          <w:sz w:val="24"/>
          <w:szCs w:val="24"/>
          <w:lang w:val="cy-GB" w:eastAsia="en-GB"/>
        </w:rPr>
        <w:t xml:space="preserve">Rhowch ystyriaeth arbennig i’r rhywogaethau blaenoriaeth uchel a chanolig a restrir ar </w:t>
      </w:r>
      <w:hyperlink r:id="rId30" w:history="1">
        <w:r w:rsidRPr="000C474E">
          <w:rPr>
            <w:rStyle w:val="Hyperlink"/>
            <w:rFonts w:eastAsia="Calibri" w:cs="Times New Roman"/>
            <w:sz w:val="24"/>
            <w:szCs w:val="24"/>
            <w:lang w:val="cy-GB" w:eastAsia="en-GB"/>
          </w:rPr>
          <w:t>Restr Blaenoriaethau Monitro a Gwyliadwriaeth Rhywogaethau Estron Goresgynnol Morol Cymru</w:t>
        </w:r>
      </w:hyperlink>
      <w:r w:rsidR="00A56A0B" w:rsidRPr="00A56A0B">
        <w:rPr>
          <w:rFonts w:eastAsia="Calibri" w:cs="Times New Roman"/>
          <w:sz w:val="24"/>
          <w:szCs w:val="24"/>
          <w:lang w:val="cy-GB" w:eastAsia="en-GB"/>
        </w:rPr>
        <w:t xml:space="preserve"> a </w:t>
      </w:r>
      <w:r w:rsidR="00A56A0B" w:rsidRPr="005A4F73">
        <w:rPr>
          <w:rFonts w:eastAsia="Calibri" w:cs="Times New Roman"/>
          <w:sz w:val="24"/>
          <w:szCs w:val="24"/>
          <w:lang w:val="cy-GB" w:eastAsia="en-GB"/>
        </w:rPr>
        <w:t xml:space="preserve">rhywogaethau goresgynnol risg uchel perthnasol eraill. Dylid hefyd ystyried rhywogaethau </w:t>
      </w:r>
      <w:proofErr w:type="spellStart"/>
      <w:r w:rsidR="00A56A0B" w:rsidRPr="005A4F73">
        <w:rPr>
          <w:rFonts w:eastAsia="Calibri" w:cs="Times New Roman"/>
          <w:i/>
          <w:iCs/>
          <w:sz w:val="24"/>
          <w:szCs w:val="24"/>
          <w:lang w:val="cy-GB" w:eastAsia="en-GB"/>
        </w:rPr>
        <w:t>Agarophyton</w:t>
      </w:r>
      <w:proofErr w:type="spellEnd"/>
      <w:r w:rsidR="00A56A0B" w:rsidRPr="005A4F73">
        <w:rPr>
          <w:rFonts w:eastAsia="Calibri" w:cs="Times New Roman"/>
          <w:i/>
          <w:iCs/>
          <w:sz w:val="24"/>
          <w:szCs w:val="24"/>
          <w:lang w:val="cy-GB" w:eastAsia="en-GB"/>
        </w:rPr>
        <w:t xml:space="preserve"> </w:t>
      </w:r>
      <w:proofErr w:type="spellStart"/>
      <w:r w:rsidR="00A56A0B" w:rsidRPr="005A4F73">
        <w:rPr>
          <w:rFonts w:eastAsia="Calibri" w:cs="Times New Roman"/>
          <w:i/>
          <w:iCs/>
          <w:sz w:val="24"/>
          <w:szCs w:val="24"/>
          <w:lang w:val="cy-GB" w:eastAsia="en-GB"/>
        </w:rPr>
        <w:t>vermiculophylla</w:t>
      </w:r>
      <w:proofErr w:type="spellEnd"/>
      <w:r w:rsidR="00A56A0B" w:rsidRPr="005A4F73">
        <w:rPr>
          <w:rFonts w:eastAsia="Calibri" w:cs="Times New Roman"/>
          <w:sz w:val="24"/>
          <w:szCs w:val="24"/>
          <w:lang w:val="cy-GB" w:eastAsia="en-GB"/>
        </w:rPr>
        <w:t xml:space="preserve"> ac </w:t>
      </w:r>
      <w:proofErr w:type="spellStart"/>
      <w:r w:rsidR="00A56A0B" w:rsidRPr="005A4F73">
        <w:rPr>
          <w:rFonts w:eastAsia="Calibri" w:cs="Times New Roman"/>
          <w:i/>
          <w:iCs/>
          <w:sz w:val="24"/>
          <w:szCs w:val="24"/>
          <w:lang w:val="cy-GB" w:eastAsia="en-GB"/>
        </w:rPr>
        <w:t>Ostrea</w:t>
      </w:r>
      <w:proofErr w:type="spellEnd"/>
      <w:r w:rsidR="00A56A0B" w:rsidRPr="005A4F73">
        <w:rPr>
          <w:rFonts w:eastAsia="Calibri" w:cs="Times New Roman"/>
          <w:i/>
          <w:iCs/>
          <w:sz w:val="24"/>
          <w:szCs w:val="24"/>
          <w:lang w:val="cy-GB" w:eastAsia="en-GB"/>
        </w:rPr>
        <w:t xml:space="preserve"> </w:t>
      </w:r>
      <w:proofErr w:type="spellStart"/>
      <w:r w:rsidR="00A56A0B" w:rsidRPr="005A4F73">
        <w:rPr>
          <w:rFonts w:eastAsia="Calibri" w:cs="Times New Roman"/>
          <w:i/>
          <w:iCs/>
          <w:sz w:val="24"/>
          <w:szCs w:val="24"/>
          <w:lang w:val="cy-GB" w:eastAsia="en-GB"/>
        </w:rPr>
        <w:t>chilensis</w:t>
      </w:r>
      <w:proofErr w:type="spellEnd"/>
      <w:r w:rsidR="00A56A0B" w:rsidRPr="005A4F73">
        <w:rPr>
          <w:rFonts w:eastAsia="Calibri" w:cs="Times New Roman"/>
          <w:sz w:val="24"/>
          <w:szCs w:val="24"/>
          <w:lang w:val="cy-GB" w:eastAsia="en-GB"/>
        </w:rPr>
        <w:t xml:space="preserve"> ynghyd ag unrhyw rywogaethau estron goresgynnol eraill a allai fod yn uchel eu risg. </w:t>
      </w:r>
    </w:p>
    <w:p w14:paraId="6A5A4079" w14:textId="42DCA92D" w:rsidR="00A678BA" w:rsidRPr="00A678BA" w:rsidRDefault="00A678BA" w:rsidP="00C35623">
      <w:pPr>
        <w:spacing w:before="120" w:after="240" w:line="240" w:lineRule="auto"/>
        <w:jc w:val="both"/>
        <w:rPr>
          <w:rFonts w:ascii="Arial" w:eastAsia="Calibri" w:hAnsi="Arial" w:cs="Times New Roman"/>
          <w:color w:val="000000"/>
          <w:sz w:val="24"/>
          <w:szCs w:val="24"/>
          <w:lang w:eastAsia="en-GB"/>
        </w:rPr>
      </w:pPr>
    </w:p>
    <w:p w14:paraId="682EE8CC" w14:textId="17EA8D6C" w:rsidR="00B2754F" w:rsidRDefault="008E7435" w:rsidP="00C35623">
      <w:pPr>
        <w:pStyle w:val="Heading4"/>
        <w:jc w:val="both"/>
      </w:pPr>
      <w:r>
        <w:rPr>
          <w:lang w:val="cy-GB"/>
        </w:rPr>
        <w:t xml:space="preserve">Uchel: </w:t>
      </w:r>
      <w:r w:rsidR="00094E7A" w:rsidRPr="00094E7A">
        <w:rPr>
          <w:rStyle w:val="BodyTextChar"/>
          <w:b w:val="0"/>
          <w:bCs w:val="0"/>
          <w:lang w:val="cy-GB"/>
        </w:rPr>
        <w:t xml:space="preserve">mae gan y llwybr debygolrwydd uchel o gludo organebau rhywogaethau estron goresgynnol byw rhwng lleoliadau. Er enghraifft, bydd y llinyn drilio yn cael ei ddefnyddio o fewn yr un wythnos ar safle yn y rhanbarth sydd ag amodau amgylcheddol tebyg a rhywogaethau estron goresgynnol hysbys ac nid oes unrhyw waith cynnal a chadw arferol ar ôl ei ddefnyddio. </w:t>
      </w:r>
    </w:p>
    <w:p w14:paraId="123BCA25" w14:textId="09A8633C" w:rsidR="00565493" w:rsidRPr="00017179" w:rsidRDefault="008E7435" w:rsidP="00C35623">
      <w:pPr>
        <w:jc w:val="both"/>
        <w:rPr>
          <w:rFonts w:ascii="Arial" w:hAnsi="Arial" w:cs="Arial"/>
        </w:rPr>
      </w:pPr>
      <w:r w:rsidRPr="00984B06">
        <w:rPr>
          <w:rStyle w:val="Heading4Char"/>
          <w:rFonts w:ascii="Arial" w:hAnsi="Arial" w:cs="Arial"/>
          <w:lang w:val="cy-GB"/>
        </w:rPr>
        <w:t>Canolig</w:t>
      </w:r>
      <w:r w:rsidR="00984B06">
        <w:rPr>
          <w:rFonts w:ascii="Arial" w:hAnsi="Arial" w:cs="Arial"/>
          <w:lang w:val="cy-GB"/>
        </w:rPr>
        <w:t xml:space="preserve">: </w:t>
      </w:r>
      <w:r w:rsidRPr="00984B06">
        <w:rPr>
          <w:rFonts w:ascii="Arial" w:hAnsi="Arial" w:cs="Arial"/>
          <w:sz w:val="24"/>
          <w:szCs w:val="24"/>
          <w:lang w:val="cy-GB"/>
        </w:rPr>
        <w:t xml:space="preserve">mae gan y llwybr debygolrwydd canolig o gludo organebau rhywogaethau estron goresgynnol byw rhwng lleoliadau. Er enghraifft, mae’r llinyn drilio yn cael ei rinsio â dŵr môr ar ôl y defnydd blaenorol ac mae ganddo 48 awr o gludiant tir cyn ei ddefnyddio ar safle’r gweithgaredd trwyddedig. </w:t>
      </w:r>
    </w:p>
    <w:p w14:paraId="06917C1A" w14:textId="7C963781" w:rsidR="008612C7" w:rsidRDefault="008E7435" w:rsidP="00C35623">
      <w:pPr>
        <w:pStyle w:val="Heading4"/>
        <w:tabs>
          <w:tab w:val="left" w:pos="1008"/>
        </w:tabs>
        <w:jc w:val="both"/>
        <w:rPr>
          <w:rStyle w:val="BodyTextChar"/>
          <w:b w:val="0"/>
          <w:bCs w:val="0"/>
        </w:rPr>
      </w:pPr>
      <w:r>
        <w:rPr>
          <w:lang w:val="cy-GB"/>
        </w:rPr>
        <w:t xml:space="preserve">Isel: </w:t>
      </w:r>
      <w:r w:rsidR="00720F75" w:rsidRPr="00984B06">
        <w:rPr>
          <w:rStyle w:val="BodyTextChar"/>
          <w:b w:val="0"/>
          <w:bCs w:val="0"/>
          <w:lang w:val="cy-GB"/>
        </w:rPr>
        <w:t xml:space="preserve">mae gan y llwybr debygolrwydd isel o gludo organebau rhywogaethau estron goresgynnol byw rhwng lleoliadau. Er enghraifft, mae’r llinyn drilio yn cael ei olchi rhwng defnyddiau â dŵr croyw a’i adael i sychu’n llwyr. </w:t>
      </w:r>
    </w:p>
    <w:p w14:paraId="29DC541D" w14:textId="77777777" w:rsidR="008612C7" w:rsidRPr="008612C7" w:rsidRDefault="008612C7" w:rsidP="00C35623">
      <w:pPr>
        <w:pStyle w:val="BodyText"/>
        <w:jc w:val="both"/>
      </w:pPr>
    </w:p>
    <w:p w14:paraId="58C63524" w14:textId="03F26ECE" w:rsidR="00D21A36" w:rsidRPr="008612C7" w:rsidRDefault="008E7435" w:rsidP="00C35623">
      <w:pPr>
        <w:pStyle w:val="Heading4"/>
        <w:tabs>
          <w:tab w:val="left" w:pos="1008"/>
        </w:tabs>
        <w:jc w:val="both"/>
        <w:rPr>
          <w:sz w:val="40"/>
          <w:szCs w:val="40"/>
        </w:rPr>
      </w:pPr>
      <w:r w:rsidRPr="008612C7">
        <w:rPr>
          <w:sz w:val="40"/>
          <w:szCs w:val="40"/>
          <w:lang w:val="cy-GB"/>
        </w:rPr>
        <w:t>B.5. Asesu llwybrau eraill</w:t>
      </w:r>
    </w:p>
    <w:p w14:paraId="3BED1337" w14:textId="70C1721D" w:rsidR="00D21A36" w:rsidRDefault="008E7435" w:rsidP="00C35623">
      <w:pPr>
        <w:pStyle w:val="BodyText"/>
        <w:jc w:val="both"/>
        <w:rPr>
          <w:sz w:val="24"/>
          <w:szCs w:val="24"/>
        </w:rPr>
      </w:pPr>
      <w:r w:rsidRPr="00B470D1">
        <w:rPr>
          <w:sz w:val="24"/>
          <w:szCs w:val="24"/>
          <w:lang w:val="cy-GB"/>
        </w:rPr>
        <w:t xml:space="preserve">Mae’r adran hon yn gofyn i chi ddarparu gwybodaeth am unrhyw weithgaredd trwyddedig arall a allai ledaenu rhywogaethau estron goresgynnol nas rhestrwyd mewn adrannau blaenorol. Rhowch y llwybr risg, lefel y risg a chyfiawnhad o’r risg. </w:t>
      </w:r>
    </w:p>
    <w:p w14:paraId="5AC71FFB" w14:textId="77777777" w:rsidR="00B470D1" w:rsidRPr="00B470D1" w:rsidRDefault="00B470D1" w:rsidP="00C35623">
      <w:pPr>
        <w:pStyle w:val="BodyText"/>
        <w:jc w:val="both"/>
        <w:rPr>
          <w:sz w:val="24"/>
          <w:szCs w:val="24"/>
        </w:rPr>
      </w:pPr>
    </w:p>
    <w:p w14:paraId="4FDCC4F8" w14:textId="0DF3C181" w:rsidR="00B021EE" w:rsidRPr="005A2432" w:rsidRDefault="008E7435" w:rsidP="00C35623">
      <w:pPr>
        <w:pStyle w:val="Heading1"/>
        <w:jc w:val="both"/>
      </w:pPr>
      <w:r w:rsidRPr="005A2432">
        <w:rPr>
          <w:lang w:val="cy-GB"/>
        </w:rPr>
        <w:lastRenderedPageBreak/>
        <w:t xml:space="preserve">Adran C: Mesurau rheoli </w:t>
      </w:r>
    </w:p>
    <w:p w14:paraId="5710EF66" w14:textId="7B321375" w:rsidR="00B021EE" w:rsidRPr="00B562E0" w:rsidRDefault="008E7435" w:rsidP="00C35623">
      <w:pPr>
        <w:pStyle w:val="Heading2"/>
        <w:jc w:val="both"/>
        <w:rPr>
          <w:szCs w:val="36"/>
        </w:rPr>
      </w:pPr>
      <w:r w:rsidRPr="00B562E0">
        <w:rPr>
          <w:szCs w:val="36"/>
          <w:lang w:val="cy-GB"/>
        </w:rPr>
        <w:t>C.1 Mesurau rheoli</w:t>
      </w:r>
    </w:p>
    <w:p w14:paraId="0779D735" w14:textId="60B856F9" w:rsidR="00D21A36" w:rsidRDefault="008E7435" w:rsidP="00C35623">
      <w:pPr>
        <w:jc w:val="both"/>
        <w:rPr>
          <w:rFonts w:ascii="Arial" w:hAnsi="Arial" w:cs="Arial"/>
          <w:sz w:val="24"/>
          <w:szCs w:val="24"/>
        </w:rPr>
      </w:pPr>
      <w:r w:rsidRPr="00984B06">
        <w:rPr>
          <w:rFonts w:ascii="Arial" w:hAnsi="Arial" w:cs="Arial"/>
          <w:sz w:val="24"/>
          <w:szCs w:val="24"/>
          <w:lang w:val="cy-GB"/>
        </w:rPr>
        <w:t xml:space="preserve">Mae’r adran hon yn mynd â chi drwy’r cynllun rheoli ar gyfer y risgiau a nodwyd gennych o’r adrannau blaenorol. Bydd gan bob risg ei fesur rheoli risg ei hun. Gall fod gan bob risg fesurau rheoli a all leihau’r risg ond, lle bo modd, dylid rhoi mesurau rheoli ar waith ar gyfer pob </w:t>
      </w:r>
      <w:r w:rsidRPr="00984B06">
        <w:rPr>
          <w:rFonts w:ascii="Arial" w:hAnsi="Arial" w:cs="Arial"/>
          <w:b/>
          <w:bCs/>
          <w:sz w:val="24"/>
          <w:szCs w:val="24"/>
          <w:lang w:val="cy-GB"/>
        </w:rPr>
        <w:t>risg uchel a chanolig</w:t>
      </w:r>
      <w:r w:rsidRPr="00984B06">
        <w:rPr>
          <w:rFonts w:ascii="Arial" w:hAnsi="Arial" w:cs="Arial"/>
          <w:sz w:val="24"/>
          <w:szCs w:val="24"/>
          <w:lang w:val="cy-GB"/>
        </w:rPr>
        <w:t xml:space="preserve">. </w:t>
      </w:r>
    </w:p>
    <w:p w14:paraId="6C1F010A" w14:textId="3A2F5BF5" w:rsidR="00CD5014" w:rsidRDefault="008E7435" w:rsidP="00C35623">
      <w:pPr>
        <w:pStyle w:val="Heading3"/>
        <w:jc w:val="both"/>
      </w:pPr>
      <w:r>
        <w:rPr>
          <w:lang w:val="cy-GB"/>
        </w:rPr>
        <w:t>Llwybr a lefel y risg</w:t>
      </w:r>
    </w:p>
    <w:p w14:paraId="7EDEE51A" w14:textId="54788F37" w:rsidR="00CD5014" w:rsidRDefault="008E7435" w:rsidP="00C35623">
      <w:pPr>
        <w:pStyle w:val="BodyText"/>
        <w:jc w:val="both"/>
        <w:rPr>
          <w:sz w:val="24"/>
          <w:szCs w:val="24"/>
        </w:rPr>
      </w:pPr>
      <w:r w:rsidRPr="00CD5014">
        <w:rPr>
          <w:sz w:val="24"/>
          <w:szCs w:val="24"/>
          <w:lang w:val="cy-GB"/>
        </w:rPr>
        <w:t xml:space="preserve">Mae’r llwybrau risg wedi’u nodi yn adrannau B.1 i B.5 y ffurflen ac maent yn ymwneud â risgiau megis cychod, trosglwyddo deunydd a defnyddio offer. Y lefel risg yw’r hyn a nodwyd yn yr adrannau uchod. </w:t>
      </w:r>
    </w:p>
    <w:p w14:paraId="3167EDB8" w14:textId="2B9CBD22" w:rsidR="00CD5014" w:rsidRDefault="008E7435" w:rsidP="00C35623">
      <w:pPr>
        <w:pStyle w:val="Heading3"/>
        <w:jc w:val="both"/>
      </w:pPr>
      <w:r>
        <w:rPr>
          <w:lang w:val="cy-GB"/>
        </w:rPr>
        <w:t>Mesurau rheoli risg</w:t>
      </w:r>
    </w:p>
    <w:p w14:paraId="7015938A" w14:textId="301B208D" w:rsidR="00CD5014" w:rsidRPr="00CD5014" w:rsidRDefault="008E7435" w:rsidP="00C35623">
      <w:pPr>
        <w:pStyle w:val="BodyText"/>
        <w:jc w:val="both"/>
        <w:rPr>
          <w:sz w:val="24"/>
          <w:szCs w:val="24"/>
        </w:rPr>
      </w:pPr>
      <w:r>
        <w:rPr>
          <w:sz w:val="24"/>
          <w:szCs w:val="24"/>
          <w:lang w:val="cy-GB"/>
        </w:rPr>
        <w:t xml:space="preserve">Mae’r rhain yn fesurau a allai leihau’r risg o ledaenu rhywogaethau estron goresgynnol. Maent yn cynnwys camau gweithredu fel glanhau a sychu cychod a chyfarpar yn drylwyr, y drefn y cyflawnir gweithgareddau i leihau’r risg o drosglwyddo rhywogaethau estron goresgynnol, a bodolaeth cynllun bioddiogelwch addas ar gyfer y gweithgaredd. </w:t>
      </w:r>
    </w:p>
    <w:p w14:paraId="7B3D479C" w14:textId="66F41016" w:rsidR="00CD5014" w:rsidRDefault="008E7435" w:rsidP="00C35623">
      <w:pPr>
        <w:pStyle w:val="Heading3"/>
        <w:jc w:val="both"/>
      </w:pPr>
      <w:r>
        <w:rPr>
          <w:lang w:val="cy-GB"/>
        </w:rPr>
        <w:t>Lefel risg ar ôl rheoli</w:t>
      </w:r>
    </w:p>
    <w:p w14:paraId="7483F937" w14:textId="66B15C80" w:rsidR="00BC76AF" w:rsidRDefault="008E7435" w:rsidP="00C35623">
      <w:pPr>
        <w:pStyle w:val="BodyText"/>
        <w:jc w:val="both"/>
        <w:rPr>
          <w:sz w:val="24"/>
          <w:szCs w:val="24"/>
        </w:rPr>
      </w:pPr>
      <w:r w:rsidRPr="00BC76AF">
        <w:rPr>
          <w:sz w:val="24"/>
          <w:szCs w:val="24"/>
          <w:lang w:val="cy-GB"/>
        </w:rPr>
        <w:t xml:space="preserve">Dylai’r lefel risg hon ystyried y mesurau rheoli risg ac asesu a ydyw’r lefel risg yn cael ei gostwng gan y mesurau hyn. </w:t>
      </w:r>
    </w:p>
    <w:p w14:paraId="458E7DE6" w14:textId="2DA8430C" w:rsidR="00B021EE" w:rsidRPr="00B021EE" w:rsidRDefault="008E7435" w:rsidP="00C35623">
      <w:pPr>
        <w:pStyle w:val="Heading1"/>
        <w:jc w:val="both"/>
      </w:pPr>
      <w:r>
        <w:rPr>
          <w:lang w:val="cy-GB"/>
        </w:rPr>
        <w:lastRenderedPageBreak/>
        <w:t>Adran Ch: Argymhellion</w:t>
      </w:r>
    </w:p>
    <w:p w14:paraId="3290C403" w14:textId="661DC0D1" w:rsidR="00EE1DC9" w:rsidRDefault="008E7435" w:rsidP="00C35623">
      <w:pPr>
        <w:jc w:val="both"/>
        <w:rPr>
          <w:rFonts w:ascii="Arial" w:hAnsi="Arial" w:cs="Arial"/>
          <w:b/>
          <w:bCs/>
          <w:sz w:val="24"/>
          <w:szCs w:val="24"/>
        </w:rPr>
      </w:pPr>
      <w:r w:rsidRPr="00463FF5">
        <w:rPr>
          <w:rFonts w:ascii="Arial" w:hAnsi="Arial" w:cs="Arial"/>
          <w:sz w:val="24"/>
          <w:szCs w:val="24"/>
          <w:lang w:val="cy-GB"/>
        </w:rPr>
        <w:t xml:space="preserve">Mae’r adran hon yn manylu ar sut y gallech fod am gofnodi </w:t>
      </w:r>
      <w:proofErr w:type="spellStart"/>
      <w:r w:rsidRPr="00463FF5">
        <w:rPr>
          <w:rFonts w:ascii="Arial" w:hAnsi="Arial" w:cs="Arial"/>
          <w:sz w:val="24"/>
          <w:szCs w:val="24"/>
          <w:lang w:val="cy-GB"/>
        </w:rPr>
        <w:t>cydymffurfedd</w:t>
      </w:r>
      <w:proofErr w:type="spellEnd"/>
      <w:r w:rsidRPr="00463FF5">
        <w:rPr>
          <w:rFonts w:ascii="Arial" w:hAnsi="Arial" w:cs="Arial"/>
          <w:sz w:val="24"/>
          <w:szCs w:val="24"/>
          <w:lang w:val="cy-GB"/>
        </w:rPr>
        <w:t xml:space="preserve"> â’r mesurau rheoli. </w:t>
      </w:r>
    </w:p>
    <w:p w14:paraId="55554FE9" w14:textId="77777777" w:rsidR="00A54D8A" w:rsidRPr="00700C23" w:rsidRDefault="00A54D8A" w:rsidP="00C35623">
      <w:pPr>
        <w:jc w:val="both"/>
        <w:rPr>
          <w:rFonts w:ascii="Arial" w:hAnsi="Arial" w:cs="Arial"/>
          <w:b/>
          <w:bCs/>
          <w:sz w:val="24"/>
          <w:szCs w:val="24"/>
        </w:rPr>
      </w:pPr>
    </w:p>
    <w:p w14:paraId="2B58BF24" w14:textId="2DD24B46" w:rsidR="004C59F4" w:rsidRDefault="008E7435" w:rsidP="00C35623">
      <w:pPr>
        <w:pStyle w:val="Heading2"/>
        <w:jc w:val="both"/>
      </w:pPr>
      <w:r>
        <w:rPr>
          <w:lang w:val="cy-GB"/>
        </w:rPr>
        <w:t>Cyflwyno’ch ffurflen</w:t>
      </w:r>
    </w:p>
    <w:p w14:paraId="458904D3" w14:textId="0EB2EE2D" w:rsidR="00315C4D" w:rsidRDefault="008E7435" w:rsidP="00C35623">
      <w:pPr>
        <w:pStyle w:val="BodyText"/>
        <w:jc w:val="both"/>
        <w:rPr>
          <w:sz w:val="24"/>
          <w:szCs w:val="24"/>
        </w:rPr>
      </w:pPr>
      <w:r>
        <w:rPr>
          <w:sz w:val="24"/>
          <w:szCs w:val="24"/>
          <w:lang w:val="cy-GB"/>
        </w:rPr>
        <w:t xml:space="preserve">Dylech anfon y ffurflen hon gyda’ch cais am drwydded forol sydd ar gyfer: </w:t>
      </w:r>
    </w:p>
    <w:p w14:paraId="30CB8724" w14:textId="346CCF4C" w:rsidR="00315C4D" w:rsidRDefault="001C5C1F" w:rsidP="00C35623">
      <w:pPr>
        <w:pStyle w:val="BodyText"/>
        <w:numPr>
          <w:ilvl w:val="0"/>
          <w:numId w:val="28"/>
        </w:numPr>
        <w:jc w:val="both"/>
        <w:rPr>
          <w:sz w:val="24"/>
          <w:szCs w:val="24"/>
        </w:rPr>
      </w:pPr>
      <w:hyperlink r:id="rId31" w:history="1">
        <w:r w:rsidR="008E7435" w:rsidRPr="00315C4D">
          <w:rPr>
            <w:rStyle w:val="Hyperlink"/>
            <w:sz w:val="24"/>
            <w:szCs w:val="24"/>
            <w:lang w:val="cy-GB"/>
          </w:rPr>
          <w:t>Gweithgaredd Band 3</w:t>
        </w:r>
      </w:hyperlink>
    </w:p>
    <w:p w14:paraId="56DAC871" w14:textId="686F9CA2" w:rsidR="00315C4D" w:rsidRDefault="008E7435" w:rsidP="00C35623">
      <w:pPr>
        <w:pStyle w:val="BodyText"/>
        <w:numPr>
          <w:ilvl w:val="0"/>
          <w:numId w:val="28"/>
        </w:numPr>
        <w:jc w:val="both"/>
        <w:rPr>
          <w:sz w:val="24"/>
          <w:szCs w:val="24"/>
        </w:rPr>
      </w:pPr>
      <w:r>
        <w:rPr>
          <w:sz w:val="24"/>
          <w:szCs w:val="24"/>
          <w:lang w:val="cy-GB"/>
        </w:rPr>
        <w:t>Carthu a/neu waredu</w:t>
      </w:r>
    </w:p>
    <w:p w14:paraId="53772FF9" w14:textId="079F78C8" w:rsidR="00315C4D" w:rsidRDefault="008E7435" w:rsidP="00C35623">
      <w:pPr>
        <w:pStyle w:val="BodyText"/>
        <w:numPr>
          <w:ilvl w:val="0"/>
          <w:numId w:val="28"/>
        </w:numPr>
        <w:jc w:val="both"/>
        <w:rPr>
          <w:sz w:val="24"/>
          <w:szCs w:val="24"/>
        </w:rPr>
      </w:pPr>
      <w:r>
        <w:rPr>
          <w:sz w:val="24"/>
          <w:szCs w:val="24"/>
          <w:lang w:val="cy-GB"/>
        </w:rPr>
        <w:t xml:space="preserve">Gwaith yn ymwneud â </w:t>
      </w:r>
      <w:proofErr w:type="spellStart"/>
      <w:r>
        <w:rPr>
          <w:sz w:val="24"/>
          <w:szCs w:val="24"/>
          <w:lang w:val="cy-GB"/>
        </w:rPr>
        <w:t>dyframaethu</w:t>
      </w:r>
      <w:proofErr w:type="spellEnd"/>
      <w:r>
        <w:rPr>
          <w:sz w:val="24"/>
          <w:szCs w:val="24"/>
          <w:lang w:val="cy-GB"/>
        </w:rPr>
        <w:t xml:space="preserve"> neu ffermio gwymon</w:t>
      </w:r>
    </w:p>
    <w:p w14:paraId="66E497CA" w14:textId="77777777" w:rsidR="00315C4D" w:rsidRDefault="00315C4D" w:rsidP="00C35623">
      <w:pPr>
        <w:pStyle w:val="BodyText"/>
        <w:jc w:val="both"/>
        <w:rPr>
          <w:sz w:val="24"/>
          <w:szCs w:val="24"/>
        </w:rPr>
      </w:pPr>
    </w:p>
    <w:p w14:paraId="2C3891BD" w14:textId="45AFE049" w:rsidR="00315C4D" w:rsidRDefault="008E7435" w:rsidP="00C35623">
      <w:pPr>
        <w:pStyle w:val="BodyText"/>
        <w:jc w:val="both"/>
        <w:rPr>
          <w:sz w:val="24"/>
          <w:szCs w:val="24"/>
        </w:rPr>
      </w:pPr>
      <w:r>
        <w:rPr>
          <w:sz w:val="24"/>
          <w:szCs w:val="24"/>
          <w:lang w:val="cy-GB"/>
        </w:rPr>
        <w:t xml:space="preserve">Ar gyfer pob cais Band 2 arall, byddwn yn rhoi gwybod i chi yn ystod y broses ymgeisio os bydd angen i chi gyflwyno’r ffurflen hon. </w:t>
      </w:r>
    </w:p>
    <w:p w14:paraId="188218C7" w14:textId="77DF6154" w:rsidR="003D1DD3" w:rsidRPr="000C474E" w:rsidRDefault="008E7435" w:rsidP="00C35623">
      <w:pPr>
        <w:pStyle w:val="BodyText"/>
        <w:jc w:val="both"/>
        <w:rPr>
          <w:sz w:val="24"/>
          <w:szCs w:val="24"/>
        </w:rPr>
      </w:pPr>
      <w:r>
        <w:rPr>
          <w:sz w:val="24"/>
          <w:szCs w:val="24"/>
          <w:lang w:val="cy-GB"/>
        </w:rPr>
        <w:t xml:space="preserve">Wrth ystyried </w:t>
      </w:r>
      <w:r w:rsidR="0064524C">
        <w:rPr>
          <w:sz w:val="24"/>
          <w:szCs w:val="24"/>
          <w:lang w:val="cy-GB"/>
        </w:rPr>
        <w:t xml:space="preserve">p’un </w:t>
      </w:r>
      <w:r>
        <w:rPr>
          <w:sz w:val="24"/>
          <w:szCs w:val="24"/>
          <w:lang w:val="cy-GB"/>
        </w:rPr>
        <w:t xml:space="preserve">a ddylid rhoi eich trwydded forol, bydd y Tîm Trwyddedu Morol yn adolygu’r mesurau a nodir ar y ffurflen. Efallai y byddant yn cael eu hystyried yn ddigonol i fynd i’r afael â chyfyngiant/lledaeniad rhywogaethau estron goresgynnol, neu efallai y gofynnir ichi gynhyrchu cynllun rheoli bioddiogelwch ehangach. Gall hyn naill ai fod cyn gwneud unrhyw benderfyniad ynghylch cais am drwydded neu pan fyddwn yn ei ystyried yn briodol, fel amod o’r drwydded forol i’w chyflawni ar ôl penderfynu ar y drwydded (sylwer y bydd cost i gyflawni amodau trwydded forol). </w:t>
      </w:r>
    </w:p>
    <w:p w14:paraId="314CDF00" w14:textId="15E00C99" w:rsidR="00D02553" w:rsidRDefault="008E7435" w:rsidP="00C35623">
      <w:pPr>
        <w:pStyle w:val="Heading1"/>
        <w:jc w:val="both"/>
      </w:pPr>
      <w:bookmarkStart w:id="1" w:name="Table1"/>
      <w:r w:rsidRPr="00B562E0">
        <w:rPr>
          <w:lang w:val="cy-GB"/>
        </w:rPr>
        <w:lastRenderedPageBreak/>
        <w:t xml:space="preserve">Tabl 1. </w:t>
      </w:r>
      <w:bookmarkEnd w:id="1"/>
      <w:r w:rsidRPr="00B562E0">
        <w:rPr>
          <w:lang w:val="cy-GB"/>
        </w:rPr>
        <w:t>Llwybrau cyffredin ar gyfer cyflwyno rhywogaethau estron goresgynnol trwy weithgareddau morol</w:t>
      </w:r>
    </w:p>
    <w:tbl>
      <w:tblPr>
        <w:tblStyle w:val="TableGrid"/>
        <w:tblW w:w="10632" w:type="dxa"/>
        <w:tblInd w:w="-431" w:type="dxa"/>
        <w:tblLook w:val="04A0" w:firstRow="1" w:lastRow="0" w:firstColumn="1" w:lastColumn="0" w:noHBand="0" w:noVBand="1"/>
      </w:tblPr>
      <w:tblGrid>
        <w:gridCol w:w="1560"/>
        <w:gridCol w:w="3261"/>
        <w:gridCol w:w="2976"/>
        <w:gridCol w:w="2835"/>
      </w:tblGrid>
      <w:tr w:rsidR="00714FCD" w14:paraId="38199DB9" w14:textId="77777777" w:rsidTr="00747242">
        <w:trPr>
          <w:tblHeader/>
        </w:trPr>
        <w:tc>
          <w:tcPr>
            <w:tcW w:w="1560" w:type="dxa"/>
          </w:tcPr>
          <w:p w14:paraId="3A03981A" w14:textId="77777777" w:rsidR="00A36156" w:rsidRPr="004E28F0" w:rsidRDefault="008E7435" w:rsidP="00C35623">
            <w:pPr>
              <w:pStyle w:val="BodyText"/>
              <w:jc w:val="both"/>
              <w:rPr>
                <w:b/>
                <w:bCs/>
              </w:rPr>
            </w:pPr>
            <w:r w:rsidRPr="004E28F0">
              <w:rPr>
                <w:b/>
                <w:bCs/>
                <w:lang w:val="cy-GB"/>
              </w:rPr>
              <w:t>Llwybrau</w:t>
            </w:r>
          </w:p>
        </w:tc>
        <w:tc>
          <w:tcPr>
            <w:tcW w:w="3261" w:type="dxa"/>
          </w:tcPr>
          <w:p w14:paraId="36EEFF4D" w14:textId="77777777" w:rsidR="00A36156" w:rsidRPr="004E28F0" w:rsidRDefault="008E7435" w:rsidP="00C35623">
            <w:pPr>
              <w:pStyle w:val="BodyText"/>
              <w:jc w:val="both"/>
              <w:rPr>
                <w:b/>
                <w:bCs/>
              </w:rPr>
            </w:pPr>
            <w:r w:rsidRPr="004E28F0">
              <w:rPr>
                <w:b/>
                <w:bCs/>
                <w:lang w:val="cy-GB"/>
              </w:rPr>
              <w:t>Mathau perthnasol o weithgarwch</w:t>
            </w:r>
          </w:p>
        </w:tc>
        <w:tc>
          <w:tcPr>
            <w:tcW w:w="2976" w:type="dxa"/>
          </w:tcPr>
          <w:p w14:paraId="09C50F5B" w14:textId="77777777" w:rsidR="00A36156" w:rsidRPr="004E28F0" w:rsidRDefault="008E7435" w:rsidP="00C35623">
            <w:pPr>
              <w:pStyle w:val="BodyText"/>
              <w:jc w:val="both"/>
              <w:rPr>
                <w:b/>
                <w:bCs/>
              </w:rPr>
            </w:pPr>
            <w:r w:rsidRPr="004E28F0">
              <w:rPr>
                <w:b/>
                <w:bCs/>
                <w:lang w:val="cy-GB"/>
              </w:rPr>
              <w:t>Disgrifiad o’r risg</w:t>
            </w:r>
          </w:p>
        </w:tc>
        <w:tc>
          <w:tcPr>
            <w:tcW w:w="2835" w:type="dxa"/>
          </w:tcPr>
          <w:p w14:paraId="67EADC7D" w14:textId="77777777" w:rsidR="00A36156" w:rsidRPr="004E28F0" w:rsidRDefault="008E7435" w:rsidP="00C35623">
            <w:pPr>
              <w:pStyle w:val="BodyText"/>
              <w:jc w:val="both"/>
              <w:rPr>
                <w:b/>
                <w:bCs/>
              </w:rPr>
            </w:pPr>
            <w:r w:rsidRPr="004E28F0">
              <w:rPr>
                <w:b/>
                <w:bCs/>
                <w:lang w:val="cy-GB"/>
              </w:rPr>
              <w:t>Lleihau risg</w:t>
            </w:r>
          </w:p>
        </w:tc>
      </w:tr>
      <w:tr w:rsidR="00714FCD" w14:paraId="192EEDB4" w14:textId="77777777" w:rsidTr="00747242">
        <w:trPr>
          <w:trHeight w:val="2584"/>
        </w:trPr>
        <w:tc>
          <w:tcPr>
            <w:tcW w:w="1560" w:type="dxa"/>
          </w:tcPr>
          <w:p w14:paraId="49C494C7" w14:textId="77777777" w:rsidR="00A36156" w:rsidRDefault="008E7435" w:rsidP="00C35623">
            <w:pPr>
              <w:pStyle w:val="BodyText"/>
              <w:jc w:val="both"/>
            </w:pPr>
            <w:r w:rsidRPr="004E28F0">
              <w:rPr>
                <w:lang w:val="cy-GB"/>
              </w:rPr>
              <w:t>Llygru cragen cwch</w:t>
            </w:r>
          </w:p>
        </w:tc>
        <w:tc>
          <w:tcPr>
            <w:tcW w:w="3261" w:type="dxa"/>
          </w:tcPr>
          <w:p w14:paraId="158C7694" w14:textId="77777777" w:rsidR="00A36156" w:rsidRDefault="008E7435" w:rsidP="00C35623">
            <w:pPr>
              <w:pStyle w:val="BodyText"/>
              <w:jc w:val="both"/>
            </w:pPr>
            <w:r w:rsidRPr="004E28F0">
              <w:rPr>
                <w:lang w:val="cy-GB"/>
              </w:rPr>
              <w:t xml:space="preserve">Unrhyw fath o weithrediad sy’n ymwneud â chwch. Mae enghreifftiau yn cynnwys carthu, adeiladu a gwaith arolygu. Gall cychod sy’n symud yn araf, fel rigiau codi, neu sydd â threfn rheoli </w:t>
            </w:r>
            <w:proofErr w:type="spellStart"/>
            <w:r w:rsidRPr="004E28F0">
              <w:rPr>
                <w:lang w:val="cy-GB"/>
              </w:rPr>
              <w:t>biolygru</w:t>
            </w:r>
            <w:proofErr w:type="spellEnd"/>
            <w:r w:rsidRPr="004E28F0">
              <w:rPr>
                <w:lang w:val="cy-GB"/>
              </w:rPr>
              <w:t xml:space="preserve"> annigonol fod â risg uwch o halogi cragen cwch. </w:t>
            </w:r>
          </w:p>
        </w:tc>
        <w:tc>
          <w:tcPr>
            <w:tcW w:w="2976" w:type="dxa"/>
          </w:tcPr>
          <w:p w14:paraId="48ADCEE7" w14:textId="39FA9D3F" w:rsidR="00A36156" w:rsidRDefault="008E7435" w:rsidP="00C35623">
            <w:pPr>
              <w:pStyle w:val="BodyText"/>
              <w:jc w:val="both"/>
            </w:pPr>
            <w:r w:rsidRPr="004E28F0">
              <w:rPr>
                <w:lang w:val="cy-GB"/>
              </w:rPr>
              <w:t>Gall rhywogaethau estron goresgynnol</w:t>
            </w:r>
            <w:r w:rsidR="00B832AC">
              <w:rPr>
                <w:lang w:val="cy-GB"/>
              </w:rPr>
              <w:t xml:space="preserve"> </w:t>
            </w:r>
            <w:r w:rsidRPr="004E28F0">
              <w:rPr>
                <w:lang w:val="cy-GB"/>
              </w:rPr>
              <w:t xml:space="preserve">lynu wrth gragen cwch pan fydd yn llonydd neu’n symud yn araf. Cynyddir risg y llwybr hwn pan nad oes trefn gynhwysfawr ar gyfer cynnal a chadw cychod a phan fydd triniaeth wrth-halogi yn aneffeithiol. </w:t>
            </w:r>
          </w:p>
        </w:tc>
        <w:tc>
          <w:tcPr>
            <w:tcW w:w="2835" w:type="dxa"/>
          </w:tcPr>
          <w:p w14:paraId="4EE7442A" w14:textId="77777777" w:rsidR="00A36156" w:rsidRDefault="008E7435" w:rsidP="00C35623">
            <w:pPr>
              <w:pStyle w:val="BodyText"/>
              <w:jc w:val="both"/>
            </w:pPr>
            <w:r w:rsidRPr="00A10F23">
              <w:rPr>
                <w:lang w:val="cy-GB"/>
              </w:rPr>
              <w:t xml:space="preserve">Sicrhau bod gan </w:t>
            </w:r>
            <w:proofErr w:type="spellStart"/>
            <w:r w:rsidRPr="00A10F23">
              <w:rPr>
                <w:lang w:val="cy-GB"/>
              </w:rPr>
              <w:t>gychod</w:t>
            </w:r>
            <w:proofErr w:type="spellEnd"/>
            <w:r w:rsidRPr="00A10F23">
              <w:rPr>
                <w:lang w:val="cy-GB"/>
              </w:rPr>
              <w:t xml:space="preserve"> drefn gynnal a chadw briodol, gan gynnwys gwrth-halogi effeithiol sy’n dilyn canllawiau </w:t>
            </w:r>
            <w:proofErr w:type="spellStart"/>
            <w:r w:rsidRPr="00A10F23">
              <w:rPr>
                <w:lang w:val="cy-GB"/>
              </w:rPr>
              <w:t>biolygru’r</w:t>
            </w:r>
            <w:proofErr w:type="spellEnd"/>
            <w:r w:rsidRPr="00A10F23">
              <w:rPr>
                <w:lang w:val="cy-GB"/>
              </w:rPr>
              <w:t xml:space="preserve"> Sefydliad Morol Rhyngwladol. </w:t>
            </w:r>
          </w:p>
        </w:tc>
      </w:tr>
      <w:tr w:rsidR="00714FCD" w14:paraId="1F11F62A" w14:textId="77777777" w:rsidTr="00747242">
        <w:trPr>
          <w:trHeight w:val="4863"/>
        </w:trPr>
        <w:tc>
          <w:tcPr>
            <w:tcW w:w="1560" w:type="dxa"/>
          </w:tcPr>
          <w:p w14:paraId="3861E231" w14:textId="77777777" w:rsidR="00A36156" w:rsidRDefault="008E7435" w:rsidP="00C35623">
            <w:pPr>
              <w:pStyle w:val="BodyText"/>
              <w:jc w:val="both"/>
            </w:pPr>
            <w:r w:rsidRPr="004E28F0">
              <w:rPr>
                <w:lang w:val="cy-GB"/>
              </w:rPr>
              <w:t>Dŵr balast / dŵr hopran</w:t>
            </w:r>
          </w:p>
        </w:tc>
        <w:tc>
          <w:tcPr>
            <w:tcW w:w="3261" w:type="dxa"/>
          </w:tcPr>
          <w:p w14:paraId="1E2F3670" w14:textId="6E08EDF7" w:rsidR="00A36156" w:rsidRDefault="008E7435" w:rsidP="00C35623">
            <w:pPr>
              <w:pStyle w:val="BodyText"/>
              <w:jc w:val="both"/>
            </w:pPr>
            <w:r w:rsidRPr="004E28F0">
              <w:rPr>
                <w:lang w:val="cy-GB"/>
              </w:rPr>
              <w:t>Unrhyw fath o weithgarwch sy’n cynnwys llong â balast. Mae enghreifftiau’n cynnwys tynfadau, cychod arolygu a rigiau codi. Mae cychod sydd wedi teithio o ardal wahanol gyda</w:t>
            </w:r>
            <w:r w:rsidR="00B832AC">
              <w:rPr>
                <w:lang w:val="cy-GB"/>
              </w:rPr>
              <w:t xml:space="preserve"> </w:t>
            </w:r>
            <w:r w:rsidRPr="004E28F0">
              <w:rPr>
                <w:lang w:val="cy-GB"/>
              </w:rPr>
              <w:t xml:space="preserve">rhywogaethau goresgynnol hysbys yn risg arbennig. Efallai y bydd rhai cychod carthu hefyd yn casglu ac yn dyddodi dŵr hopran. </w:t>
            </w:r>
          </w:p>
        </w:tc>
        <w:tc>
          <w:tcPr>
            <w:tcW w:w="2976" w:type="dxa"/>
          </w:tcPr>
          <w:p w14:paraId="144828DA" w14:textId="4E6D2F71" w:rsidR="00A36156" w:rsidRDefault="009C197F" w:rsidP="00C35623">
            <w:pPr>
              <w:pStyle w:val="BodyText"/>
              <w:jc w:val="both"/>
            </w:pPr>
            <w:r w:rsidRPr="009C197F">
              <w:rPr>
                <w:rFonts w:eastAsia="Times New Roman" w:cs="Arial"/>
                <w:lang w:val="cy-GB" w:eastAsia="en-GB"/>
              </w:rPr>
              <w:t>Gall gollyngiadau dŵr balast / dŵr hopran a gasglwyd mewn lleoliad gwahanol gynnwys larfau ac unigolion ifanc rhywogaethau estron goresgynnol nad ydynt yn bresennol yn y lleoliad derbyn, gan gynnwys cyflwyno rhywogaethau estron goresgynnol newydd i’r DU, a hwyluso lledaeniad y rhywogaethau hynny sydd eisoes yn bresennol i leoliadau newydd. Gall dŵr hopran beri llawn cymaint o risg bioddiogelwch, neu ragor, â dŵr balast.</w:t>
            </w:r>
          </w:p>
          <w:p w14:paraId="2F53F595" w14:textId="77777777" w:rsidR="00A36156" w:rsidRPr="004E28F0" w:rsidRDefault="00A36156" w:rsidP="00C35623">
            <w:pPr>
              <w:jc w:val="both"/>
            </w:pPr>
          </w:p>
        </w:tc>
        <w:tc>
          <w:tcPr>
            <w:tcW w:w="2835" w:type="dxa"/>
          </w:tcPr>
          <w:p w14:paraId="43012C6C" w14:textId="77777777" w:rsidR="00A36156" w:rsidRDefault="008E7435" w:rsidP="00C35623">
            <w:pPr>
              <w:pStyle w:val="BodyText"/>
              <w:jc w:val="both"/>
            </w:pPr>
            <w:r w:rsidRPr="00A10F23">
              <w:rPr>
                <w:lang w:val="cy-GB"/>
              </w:rPr>
              <w:t xml:space="preserve">Dylai cychod gydymffurfio â Chonfensiwn Dŵr Balast y Sefydliad Morol Rhyngwladol lle mae’n berthnasol. Yn ogystal, lle nad yw Confensiwn y Sefydliad Morol Rhyngwladol yn berthnasol, dylai cychod gyfnewid dŵr balast / dŵr hopran mor bell i ffwrdd o’r tir â phosibl er mwyn lleihau’r risg y bydd rhywogaethau estron goresgynnol yn ymledu yn lleol ac yn rhanbarthol. Dylid cyfnewid dŵr hopran o leiaf o dan yr un paramedrau â dŵr balast. </w:t>
            </w:r>
          </w:p>
        </w:tc>
      </w:tr>
      <w:tr w:rsidR="00714FCD" w14:paraId="5B337915" w14:textId="77777777" w:rsidTr="00747242">
        <w:tc>
          <w:tcPr>
            <w:tcW w:w="1560" w:type="dxa"/>
          </w:tcPr>
          <w:p w14:paraId="0F1D7550" w14:textId="77777777" w:rsidR="00A36156" w:rsidRDefault="008E7435" w:rsidP="00C35623">
            <w:pPr>
              <w:pStyle w:val="BodyText"/>
              <w:jc w:val="both"/>
            </w:pPr>
            <w:r w:rsidRPr="004E28F0">
              <w:rPr>
                <w:lang w:val="cy-GB"/>
              </w:rPr>
              <w:t>Dyddodi deunydd</w:t>
            </w:r>
          </w:p>
        </w:tc>
        <w:tc>
          <w:tcPr>
            <w:tcW w:w="3261" w:type="dxa"/>
          </w:tcPr>
          <w:p w14:paraId="782A3F8C" w14:textId="77777777" w:rsidR="00A36156" w:rsidRDefault="008E7435" w:rsidP="00C35623">
            <w:pPr>
              <w:pStyle w:val="BodyText"/>
              <w:jc w:val="both"/>
            </w:pPr>
            <w:r w:rsidRPr="004E28F0">
              <w:rPr>
                <w:lang w:val="cy-GB"/>
              </w:rPr>
              <w:t xml:space="preserve">Unrhyw weithgarwch sy’n cynnwys symud deunydd </w:t>
            </w:r>
            <w:proofErr w:type="spellStart"/>
            <w:r w:rsidRPr="004E28F0">
              <w:rPr>
                <w:lang w:val="cy-GB"/>
              </w:rPr>
              <w:t>anfiolegol</w:t>
            </w:r>
            <w:proofErr w:type="spellEnd"/>
            <w:r w:rsidRPr="004E28F0">
              <w:rPr>
                <w:lang w:val="cy-GB"/>
              </w:rPr>
              <w:t xml:space="preserve"> neu ddŵr hopran, megis carthu, adeiladu a chymryd samplau cipolwg. </w:t>
            </w:r>
          </w:p>
        </w:tc>
        <w:tc>
          <w:tcPr>
            <w:tcW w:w="2976" w:type="dxa"/>
          </w:tcPr>
          <w:p w14:paraId="07D4D4A0" w14:textId="77777777" w:rsidR="00A36156" w:rsidRDefault="008E7435" w:rsidP="00C35623">
            <w:pPr>
              <w:pStyle w:val="BodyText"/>
              <w:jc w:val="both"/>
            </w:pPr>
            <w:r w:rsidRPr="004E28F0">
              <w:rPr>
                <w:lang w:val="cy-GB"/>
              </w:rPr>
              <w:t xml:space="preserve">Gall unrhyw ddeunydd neu ddŵr sy’n cael ei gasglu mewn un lleoliad a’i drosglwyddo i leoliad arall, naill ai’n bwrpasol neu’n ddamweiniol, gyflwyno rhywogaethau estron </w:t>
            </w:r>
            <w:r w:rsidRPr="004E28F0">
              <w:rPr>
                <w:lang w:val="cy-GB"/>
              </w:rPr>
              <w:lastRenderedPageBreak/>
              <w:t xml:space="preserve">goresgynnol i’r lleoliad newydd. At hynny, gall unrhyw ddeunydd a gyflwynir i’r amgylchedd morol ddarparu cynefin newydd i rywogaethau estron, gan hwyluso lledaeniad. </w:t>
            </w:r>
          </w:p>
        </w:tc>
        <w:tc>
          <w:tcPr>
            <w:tcW w:w="2835" w:type="dxa"/>
          </w:tcPr>
          <w:p w14:paraId="0AEDADDC" w14:textId="77777777" w:rsidR="00A36156" w:rsidRDefault="008E7435" w:rsidP="00C35623">
            <w:pPr>
              <w:pStyle w:val="BodyText"/>
              <w:jc w:val="both"/>
            </w:pPr>
            <w:r w:rsidRPr="00A10F23">
              <w:rPr>
                <w:lang w:val="cy-GB"/>
              </w:rPr>
              <w:lastRenderedPageBreak/>
              <w:t xml:space="preserve">Dylid ystyried amodau amgylcheddol amgylcheddau’r man gwreiddiol a’r man derbyn naill ai i symud deunyddiau cyn lleied o bellter â phosibl neu i sicrhau bod </w:t>
            </w:r>
            <w:r w:rsidRPr="00A10F23">
              <w:rPr>
                <w:lang w:val="cy-GB"/>
              </w:rPr>
              <w:lastRenderedPageBreak/>
              <w:t xml:space="preserve">gan yr amgylchedd derbyn amodau amgylcheddol nad ydynt yn ffafriol i oroesiad rhywogaethau estron goresgynnol o’r amgylchedd gwreiddiol. </w:t>
            </w:r>
          </w:p>
        </w:tc>
      </w:tr>
      <w:tr w:rsidR="00714FCD" w14:paraId="504AF890" w14:textId="77777777" w:rsidTr="00747242">
        <w:tc>
          <w:tcPr>
            <w:tcW w:w="1560" w:type="dxa"/>
          </w:tcPr>
          <w:p w14:paraId="60B90241" w14:textId="77777777" w:rsidR="00A36156" w:rsidRDefault="008E7435" w:rsidP="00C35623">
            <w:pPr>
              <w:pStyle w:val="BodyText"/>
              <w:jc w:val="both"/>
            </w:pPr>
            <w:r>
              <w:rPr>
                <w:lang w:val="cy-GB"/>
              </w:rPr>
              <w:lastRenderedPageBreak/>
              <w:t>Offer</w:t>
            </w:r>
          </w:p>
        </w:tc>
        <w:tc>
          <w:tcPr>
            <w:tcW w:w="3261" w:type="dxa"/>
          </w:tcPr>
          <w:p w14:paraId="34985978" w14:textId="77777777" w:rsidR="00A36156" w:rsidRDefault="008E7435" w:rsidP="00C35623">
            <w:pPr>
              <w:pStyle w:val="BodyText"/>
              <w:jc w:val="both"/>
            </w:pPr>
            <w:r w:rsidRPr="004E28F0">
              <w:rPr>
                <w:lang w:val="cy-GB"/>
              </w:rPr>
              <w:t xml:space="preserve">Mae llawer o weithgareddau yn cynnwys offer tanddwr, megis llusgrwydi a sgriniau sugno, offer cymryd samplau cipolwg, offer cynaeafu neu offer drilio. </w:t>
            </w:r>
          </w:p>
        </w:tc>
        <w:tc>
          <w:tcPr>
            <w:tcW w:w="2976" w:type="dxa"/>
          </w:tcPr>
          <w:p w14:paraId="53AD32F9" w14:textId="77777777" w:rsidR="00A36156" w:rsidRDefault="008E7435" w:rsidP="00C35623">
            <w:pPr>
              <w:pStyle w:val="BodyText"/>
              <w:jc w:val="both"/>
            </w:pPr>
            <w:r w:rsidRPr="004E28F0">
              <w:rPr>
                <w:lang w:val="cy-GB"/>
              </w:rPr>
              <w:t xml:space="preserve">Gall offer gyda dŵr neu waddod wedi’i ddal gario rhywogaethau estron goresgynnol a’u cyflwyno i fan arall. </w:t>
            </w:r>
          </w:p>
        </w:tc>
        <w:tc>
          <w:tcPr>
            <w:tcW w:w="2835" w:type="dxa"/>
          </w:tcPr>
          <w:p w14:paraId="36896741" w14:textId="77777777" w:rsidR="00A36156" w:rsidRPr="00A10F23" w:rsidRDefault="008E7435" w:rsidP="00C35623">
            <w:pPr>
              <w:jc w:val="both"/>
              <w:rPr>
                <w:rFonts w:ascii="Arial" w:hAnsi="Arial" w:cs="Arial"/>
              </w:rPr>
            </w:pPr>
            <w:r w:rsidRPr="00A10F23">
              <w:rPr>
                <w:rFonts w:ascii="Arial" w:hAnsi="Arial" w:cs="Arial"/>
                <w:lang w:val="cy-GB"/>
              </w:rPr>
              <w:t xml:space="preserve">Sicrhewch fod yr holl gamau ymarferol yn cael eu cymryd i leihau trosglwyddiad dŵr neu waddod sydd wedi’i ddal rhwng lleoliadau trwy wirio, glanhau a sychu’n drylwyr. </w:t>
            </w:r>
          </w:p>
        </w:tc>
      </w:tr>
      <w:tr w:rsidR="00714FCD" w14:paraId="12B7EAC0" w14:textId="77777777" w:rsidTr="00747242">
        <w:tc>
          <w:tcPr>
            <w:tcW w:w="1560" w:type="dxa"/>
          </w:tcPr>
          <w:p w14:paraId="672E7EE2" w14:textId="77777777" w:rsidR="00A36156" w:rsidRPr="000A494C" w:rsidRDefault="008E7435" w:rsidP="00C35623">
            <w:pPr>
              <w:pStyle w:val="BodyText"/>
              <w:jc w:val="both"/>
              <w:rPr>
                <w:color w:val="000000" w:themeColor="text1"/>
              </w:rPr>
            </w:pPr>
            <w:proofErr w:type="spellStart"/>
            <w:r w:rsidRPr="000A494C">
              <w:rPr>
                <w:color w:val="000000" w:themeColor="text1"/>
                <w:lang w:val="cy-GB"/>
              </w:rPr>
              <w:t>Dyframaethu</w:t>
            </w:r>
            <w:proofErr w:type="spellEnd"/>
            <w:r w:rsidRPr="000A494C">
              <w:rPr>
                <w:color w:val="000000" w:themeColor="text1"/>
                <w:lang w:val="cy-GB"/>
              </w:rPr>
              <w:t xml:space="preserve"> / deunydd biolegol</w:t>
            </w:r>
          </w:p>
        </w:tc>
        <w:tc>
          <w:tcPr>
            <w:tcW w:w="3261" w:type="dxa"/>
          </w:tcPr>
          <w:p w14:paraId="7DC68462" w14:textId="77777777" w:rsidR="00A36156" w:rsidRPr="000A494C" w:rsidRDefault="008E7435" w:rsidP="00C35623">
            <w:pPr>
              <w:pStyle w:val="BodyText"/>
              <w:jc w:val="both"/>
              <w:rPr>
                <w:color w:val="000000" w:themeColor="text1"/>
              </w:rPr>
            </w:pPr>
            <w:r w:rsidRPr="000A494C">
              <w:rPr>
                <w:color w:val="000000" w:themeColor="text1"/>
                <w:lang w:val="cy-GB"/>
              </w:rPr>
              <w:t xml:space="preserve">Gallai gweithgareddau </w:t>
            </w:r>
            <w:proofErr w:type="spellStart"/>
            <w:r w:rsidRPr="000A494C">
              <w:rPr>
                <w:color w:val="000000" w:themeColor="text1"/>
                <w:lang w:val="cy-GB"/>
              </w:rPr>
              <w:t>dyframaethu</w:t>
            </w:r>
            <w:proofErr w:type="spellEnd"/>
            <w:r w:rsidRPr="000A494C">
              <w:rPr>
                <w:color w:val="000000" w:themeColor="text1"/>
                <w:lang w:val="cy-GB"/>
              </w:rPr>
              <w:t xml:space="preserve"> olygu trosglwyddo rhaffau wedi’u hadu â gwymon a physgod cregyn o bosibl o gyfleusterau ar y tir neu fannau eraill yn yr amgylchedd morol i leoliadau newydd. </w:t>
            </w:r>
          </w:p>
        </w:tc>
        <w:tc>
          <w:tcPr>
            <w:tcW w:w="2976" w:type="dxa"/>
          </w:tcPr>
          <w:p w14:paraId="43D18D1A" w14:textId="77777777" w:rsidR="00A36156" w:rsidRPr="000A494C" w:rsidRDefault="008E7435" w:rsidP="00C35623">
            <w:pPr>
              <w:pStyle w:val="BodyText"/>
              <w:jc w:val="both"/>
              <w:rPr>
                <w:color w:val="000000" w:themeColor="text1"/>
              </w:rPr>
            </w:pPr>
            <w:r>
              <w:rPr>
                <w:color w:val="000000" w:themeColor="text1"/>
                <w:lang w:val="cy-GB"/>
              </w:rPr>
              <w:t xml:space="preserve">Gall symudiad arfaethedig rhywogaethau estron goresgynnol neu offer sydd â deunydd biolegol anfrodorol sydd wedi ei ddal neu heb ei adnabod gyflwyno rhywogaethau estron goresgynnol i ardal arall. </w:t>
            </w:r>
          </w:p>
        </w:tc>
        <w:tc>
          <w:tcPr>
            <w:tcW w:w="2835" w:type="dxa"/>
          </w:tcPr>
          <w:p w14:paraId="591EEEB1" w14:textId="1A2BBC15" w:rsidR="00A36156" w:rsidRPr="000A494C" w:rsidRDefault="008E7435" w:rsidP="00C35623">
            <w:pPr>
              <w:pStyle w:val="BodyText"/>
              <w:jc w:val="both"/>
              <w:rPr>
                <w:color w:val="000000" w:themeColor="text1"/>
              </w:rPr>
            </w:pPr>
            <w:r w:rsidRPr="000A494C">
              <w:rPr>
                <w:rFonts w:cs="Times New Roman"/>
                <w:color w:val="000000" w:themeColor="text1"/>
                <w:lang w:val="cy-GB"/>
              </w:rPr>
              <w:t xml:space="preserve">Sicrhewch fod pob cam ymarferol yn cael ei gymryd i leihau’r trosglwyddiad o ddeunydd biolegol sydd wedi’i ddal neu heb ei adnabod rhwng lleoliadau trwy wirio, glanhau a sychu’n drylwyr. </w:t>
            </w:r>
          </w:p>
        </w:tc>
      </w:tr>
    </w:tbl>
    <w:p w14:paraId="61085FAC" w14:textId="1C7E5126" w:rsidR="00A36156" w:rsidRDefault="00A36156" w:rsidP="00C35623">
      <w:pPr>
        <w:pStyle w:val="BodyText"/>
        <w:jc w:val="both"/>
      </w:pPr>
    </w:p>
    <w:p w14:paraId="2210A0E4" w14:textId="77777777" w:rsidR="00A36156" w:rsidRDefault="00A36156" w:rsidP="00C35623">
      <w:pPr>
        <w:pStyle w:val="BodyText"/>
        <w:jc w:val="both"/>
        <w:sectPr w:rsidR="00A36156" w:rsidSect="00A36156">
          <w:footerReference w:type="default" r:id="rId32"/>
          <w:footerReference w:type="first" r:id="rId33"/>
          <w:pgSz w:w="11920" w:h="16840"/>
          <w:pgMar w:top="1701" w:right="1134" w:bottom="1134" w:left="1134" w:header="720" w:footer="720" w:gutter="0"/>
          <w:cols w:space="720"/>
          <w:noEndnote/>
          <w:titlePg/>
          <w:docGrid w:linePitch="326"/>
        </w:sectPr>
      </w:pPr>
    </w:p>
    <w:p w14:paraId="4D391A8C" w14:textId="459CE2EF" w:rsidR="00D02553" w:rsidRDefault="008E7435" w:rsidP="00C35623">
      <w:pPr>
        <w:pStyle w:val="Heading1"/>
        <w:jc w:val="both"/>
      </w:pPr>
      <w:bookmarkStart w:id="2" w:name="Table2"/>
      <w:r w:rsidRPr="00B562E0">
        <w:rPr>
          <w:lang w:val="cy-GB"/>
        </w:rPr>
        <w:lastRenderedPageBreak/>
        <w:t>Tabl 2</w:t>
      </w:r>
      <w:bookmarkEnd w:id="2"/>
      <w:r w:rsidRPr="00B562E0">
        <w:rPr>
          <w:lang w:val="cy-GB"/>
        </w:rPr>
        <w:t>: Enghreifftiau o lefelau risg gyda gwahanol fathau o weithgarwch. Sylwer: mae’r rhain yn enghreifftiau o weithgareddau cyffredin a disgrifiadau risg at ddibenion enghreifftiol, ac ni fyddant yn adlewyrchu gweithgareddau penodol.</w:t>
      </w:r>
    </w:p>
    <w:p w14:paraId="2EBAB60E" w14:textId="77777777" w:rsidR="008518E9" w:rsidRPr="008518E9" w:rsidRDefault="008518E9" w:rsidP="00C35623">
      <w:pPr>
        <w:pStyle w:val="BodyText"/>
        <w:jc w:val="both"/>
      </w:pPr>
    </w:p>
    <w:tbl>
      <w:tblPr>
        <w:tblStyle w:val="TableGrid"/>
        <w:tblW w:w="19373" w:type="dxa"/>
        <w:tblInd w:w="-714" w:type="dxa"/>
        <w:tblLook w:val="04A0" w:firstRow="1" w:lastRow="0" w:firstColumn="1" w:lastColumn="0" w:noHBand="0" w:noVBand="1"/>
      </w:tblPr>
      <w:tblGrid>
        <w:gridCol w:w="2401"/>
        <w:gridCol w:w="3772"/>
        <w:gridCol w:w="3429"/>
        <w:gridCol w:w="3599"/>
        <w:gridCol w:w="3087"/>
        <w:gridCol w:w="3085"/>
      </w:tblGrid>
      <w:tr w:rsidR="00714FCD" w14:paraId="5EEEECFD" w14:textId="77777777" w:rsidTr="00747242">
        <w:trPr>
          <w:tblHeader/>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1EB63" w14:textId="77777777" w:rsidR="008518E9" w:rsidRPr="00D02553" w:rsidRDefault="008E7435" w:rsidP="00C35623">
            <w:pPr>
              <w:pStyle w:val="BodyText"/>
              <w:jc w:val="both"/>
              <w:rPr>
                <w:b/>
                <w:bCs/>
              </w:rPr>
            </w:pPr>
            <w:r w:rsidRPr="00D02553">
              <w:rPr>
                <w:b/>
                <w:bCs/>
                <w:lang w:val="cy-GB"/>
              </w:rPr>
              <w:t>Lefel y risg</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01EC3" w14:textId="77777777" w:rsidR="008518E9" w:rsidRPr="00B56C15" w:rsidRDefault="008E7435" w:rsidP="00C35623">
            <w:pPr>
              <w:pStyle w:val="BodyText"/>
              <w:jc w:val="both"/>
              <w:rPr>
                <w:rFonts w:cs="Arial"/>
                <w:b/>
                <w:bCs/>
              </w:rPr>
            </w:pPr>
            <w:r w:rsidRPr="00B56C15">
              <w:rPr>
                <w:rFonts w:cs="Arial"/>
                <w:b/>
                <w:bCs/>
                <w:lang w:val="cy-GB"/>
              </w:rPr>
              <w:t>Adeiladu gyda chwch</w:t>
            </w:r>
            <w:r w:rsidRPr="00B56C15">
              <w:rPr>
                <w:rFonts w:cs="Arial"/>
                <w:b/>
                <w:bCs/>
                <w:lang w:val="cy-GB"/>
              </w:rPr>
              <w:br/>
              <w:t>(enghraifft Adran B1)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90AF6" w14:textId="77777777" w:rsidR="008518E9" w:rsidRPr="000A494C" w:rsidRDefault="008E7435" w:rsidP="00C35623">
            <w:pPr>
              <w:pStyle w:val="BodyText"/>
              <w:jc w:val="both"/>
              <w:rPr>
                <w:rFonts w:cs="Arial"/>
                <w:b/>
                <w:bCs/>
                <w:color w:val="000000" w:themeColor="text1"/>
              </w:rPr>
            </w:pPr>
            <w:r w:rsidRPr="000A494C">
              <w:rPr>
                <w:rFonts w:cs="Arial"/>
                <w:b/>
                <w:bCs/>
                <w:color w:val="000000" w:themeColor="text1"/>
                <w:lang w:val="cy-GB"/>
              </w:rPr>
              <w:t>Ailgyflenwi traeth (enghraifft Adran B2)</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65D67" w14:textId="77777777" w:rsidR="008518E9" w:rsidRPr="000A494C" w:rsidRDefault="008E7435" w:rsidP="00C35623">
            <w:pPr>
              <w:pStyle w:val="BodyText"/>
              <w:jc w:val="both"/>
              <w:rPr>
                <w:b/>
                <w:bCs/>
                <w:color w:val="000000" w:themeColor="text1"/>
              </w:rPr>
            </w:pPr>
            <w:proofErr w:type="spellStart"/>
            <w:r w:rsidRPr="000A494C">
              <w:rPr>
                <w:b/>
                <w:bCs/>
                <w:color w:val="000000" w:themeColor="text1"/>
                <w:lang w:val="cy-GB"/>
              </w:rPr>
              <w:t>Dyframaethu</w:t>
            </w:r>
            <w:proofErr w:type="spellEnd"/>
            <w:r w:rsidRPr="000A494C">
              <w:rPr>
                <w:b/>
                <w:bCs/>
                <w:color w:val="000000" w:themeColor="text1"/>
                <w:lang w:val="cy-GB"/>
              </w:rPr>
              <w:br/>
              <w:t>(enghreifftiau Adran B3)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A10AF" w14:textId="77777777" w:rsidR="008518E9" w:rsidRPr="00B56C15" w:rsidRDefault="008E7435" w:rsidP="00C35623">
            <w:pPr>
              <w:pStyle w:val="BodyText"/>
              <w:spacing w:before="0"/>
              <w:jc w:val="both"/>
              <w:rPr>
                <w:rFonts w:cs="Arial"/>
                <w:b/>
                <w:bCs/>
              </w:rPr>
            </w:pPr>
            <w:r w:rsidRPr="00B56C15">
              <w:rPr>
                <w:rFonts w:cs="Arial"/>
                <w:b/>
                <w:bCs/>
                <w:lang w:val="cy-GB"/>
              </w:rPr>
              <w:t>Carthu</w:t>
            </w:r>
            <w:r w:rsidRPr="00B56C15">
              <w:rPr>
                <w:rFonts w:cs="Arial"/>
                <w:b/>
                <w:bCs/>
                <w:lang w:val="cy-GB"/>
              </w:rPr>
              <w:br/>
              <w:t>(enghraifft Adran B4)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6EE25D" w14:textId="77777777" w:rsidR="008518E9" w:rsidRPr="00B56C15" w:rsidRDefault="008E7435" w:rsidP="00C35623">
            <w:pPr>
              <w:pStyle w:val="BodyText"/>
              <w:jc w:val="both"/>
              <w:rPr>
                <w:rFonts w:cs="Arial"/>
                <w:b/>
                <w:bCs/>
              </w:rPr>
            </w:pPr>
            <w:r w:rsidRPr="00B56C15">
              <w:rPr>
                <w:rFonts w:cs="Arial"/>
                <w:b/>
                <w:bCs/>
                <w:lang w:val="cy-GB"/>
              </w:rPr>
              <w:t>Archwiliad tir (enghraifft Adran B4)</w:t>
            </w:r>
          </w:p>
        </w:tc>
      </w:tr>
      <w:tr w:rsidR="00714FCD" w14:paraId="021D513B" w14:textId="77777777" w:rsidTr="00747242">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692A2" w14:textId="77777777" w:rsidR="008518E9" w:rsidRPr="005B29E4" w:rsidRDefault="008518E9" w:rsidP="00C35623">
            <w:pPr>
              <w:pStyle w:val="BodyText"/>
              <w:jc w:val="both"/>
              <w:rPr>
                <w:b/>
                <w:bCs/>
                <w:sz w:val="20"/>
                <w:szCs w:val="20"/>
              </w:rPr>
            </w:pPr>
          </w:p>
          <w:p w14:paraId="0A3419D6" w14:textId="77777777" w:rsidR="008518E9" w:rsidRPr="005B29E4" w:rsidRDefault="008E7435" w:rsidP="00C35623">
            <w:pPr>
              <w:pStyle w:val="BodyText"/>
              <w:jc w:val="both"/>
              <w:rPr>
                <w:b/>
                <w:bCs/>
                <w:sz w:val="20"/>
                <w:szCs w:val="20"/>
              </w:rPr>
            </w:pPr>
            <w:r w:rsidRPr="005B29E4">
              <w:rPr>
                <w:b/>
                <w:bCs/>
                <w:sz w:val="20"/>
                <w:szCs w:val="20"/>
                <w:lang w:val="cy-GB"/>
              </w:rPr>
              <w:t xml:space="preserve">Uchel </w:t>
            </w:r>
          </w:p>
          <w:p w14:paraId="0BCFD713" w14:textId="77777777" w:rsidR="008518E9" w:rsidRPr="005B29E4" w:rsidRDefault="008E7435" w:rsidP="001C5C1F">
            <w:pPr>
              <w:pStyle w:val="BodyText"/>
              <w:jc w:val="both"/>
              <w:rPr>
                <w:sz w:val="20"/>
                <w:szCs w:val="20"/>
              </w:rPr>
            </w:pPr>
            <w:r w:rsidRPr="005B29E4">
              <w:rPr>
                <w:sz w:val="20"/>
                <w:szCs w:val="20"/>
                <w:lang w:val="cy-GB"/>
              </w:rPr>
              <w:t xml:space="preserve">Mae gan y llwybr debygolrwydd uchel o gludo organebau morol byw rhwng lleoliadau.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AAD73" w14:textId="77777777" w:rsidR="008518E9" w:rsidRPr="005B29E4" w:rsidRDefault="008E7435" w:rsidP="00C35623">
            <w:pPr>
              <w:pStyle w:val="BodyText"/>
              <w:jc w:val="both"/>
              <w:rPr>
                <w:rFonts w:cs="Arial"/>
                <w:sz w:val="20"/>
                <w:szCs w:val="20"/>
              </w:rPr>
            </w:pPr>
            <w:r w:rsidRPr="005B29E4">
              <w:rPr>
                <w:rFonts w:cs="Arial"/>
                <w:sz w:val="20"/>
                <w:szCs w:val="20"/>
                <w:lang w:val="cy-GB"/>
              </w:rPr>
              <w:t xml:space="preserve">Mae’r </w:t>
            </w:r>
            <w:proofErr w:type="spellStart"/>
            <w:r w:rsidRPr="005B29E4">
              <w:rPr>
                <w:rFonts w:cs="Arial"/>
                <w:sz w:val="20"/>
                <w:szCs w:val="20"/>
                <w:lang w:val="cy-GB"/>
              </w:rPr>
              <w:t>rig</w:t>
            </w:r>
            <w:proofErr w:type="spellEnd"/>
            <w:r w:rsidRPr="005B29E4">
              <w:rPr>
                <w:rFonts w:cs="Arial"/>
                <w:sz w:val="20"/>
                <w:szCs w:val="20"/>
                <w:lang w:val="cy-GB"/>
              </w:rPr>
              <w:t xml:space="preserve"> codi yn cael ei dynnu’n araf o safle sydd â chofnodion o </w:t>
            </w:r>
            <w:r w:rsidRPr="0047391C">
              <w:rPr>
                <w:rStyle w:val="BodyTextChar"/>
                <w:rFonts w:cs="Arial"/>
                <w:sz w:val="20"/>
                <w:szCs w:val="20"/>
                <w:lang w:val="cy-GB"/>
              </w:rPr>
              <w:t>rywogaethau estron goresgynnol</w:t>
            </w:r>
            <w:r w:rsidRPr="005B29E4">
              <w:rPr>
                <w:rFonts w:cs="Arial"/>
                <w:sz w:val="20"/>
                <w:szCs w:val="20"/>
                <w:lang w:val="cy-GB"/>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5CDB6F" w14:textId="77777777" w:rsidR="008518E9" w:rsidRPr="005B29E4" w:rsidRDefault="008E7435" w:rsidP="00C35623">
            <w:pPr>
              <w:pStyle w:val="BodyText"/>
              <w:jc w:val="both"/>
              <w:rPr>
                <w:rFonts w:cs="Arial"/>
                <w:color w:val="000000" w:themeColor="text1"/>
                <w:sz w:val="20"/>
                <w:szCs w:val="20"/>
              </w:rPr>
            </w:pPr>
            <w:r w:rsidRPr="005B29E4">
              <w:rPr>
                <w:rFonts w:cs="Arial"/>
                <w:color w:val="000000" w:themeColor="text1"/>
                <w:sz w:val="20"/>
                <w:szCs w:val="20"/>
                <w:lang w:val="cy-GB"/>
              </w:rPr>
              <w:t xml:space="preserve">Cesglir y gwaddod o safle cronni ychydig filltiroedd ar hyd yr arfordir gyda phoblogaeth hysbys o </w:t>
            </w:r>
            <w:r w:rsidRPr="0047391C">
              <w:rPr>
                <w:rStyle w:val="BodyTextChar"/>
                <w:rFonts w:cs="Arial"/>
                <w:sz w:val="20"/>
                <w:szCs w:val="20"/>
                <w:lang w:val="cy-GB"/>
              </w:rPr>
              <w:t>rywogaethau estron goresgynnol</w:t>
            </w:r>
            <w:r w:rsidRPr="005B29E4">
              <w:rPr>
                <w:rFonts w:cs="Arial"/>
                <w:color w:val="000000" w:themeColor="text1"/>
                <w:sz w:val="20"/>
                <w:szCs w:val="20"/>
                <w:lang w:val="cy-GB"/>
              </w:rPr>
              <w:t xml:space="preserve"> a’i ddyddodi o fewn 48 awr ar y traeth lle cynhelir y gweithgaredd.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AC780" w14:textId="77777777" w:rsidR="008518E9" w:rsidRDefault="008E7435" w:rsidP="00C35623">
            <w:pPr>
              <w:pStyle w:val="BodyText"/>
              <w:jc w:val="both"/>
              <w:rPr>
                <w:rFonts w:cs="Arial"/>
                <w:color w:val="000000" w:themeColor="text1"/>
                <w:sz w:val="20"/>
                <w:szCs w:val="20"/>
              </w:rPr>
            </w:pPr>
            <w:r w:rsidRPr="005B29E4">
              <w:rPr>
                <w:rFonts w:cs="Arial"/>
                <w:color w:val="000000" w:themeColor="text1"/>
                <w:sz w:val="20"/>
                <w:szCs w:val="20"/>
                <w:lang w:val="cy-GB"/>
              </w:rPr>
              <w:t xml:space="preserve">Mae rhaffau wedi’u hadu â gwymon yn cael eu cludo i’r amgylchedd morol o gyfleuster ar y tir sy’n tyfu amrywiaeth o rywogaethau gwymon a physgod cregyn, gan gynnwys rhywogaethau estron goresgynnol, mewn tanciau sy’n gysylltiedig â’r rhaffau had, gyda rheolaeth fioddiogelwch wael. Wedi’u cludo gan ddefnyddio cerbyd heb ei olchi nas caniateir iddo sychu rhwng llwythi. Dim cynllun bioddiogelwch yn ei le. </w:t>
            </w:r>
          </w:p>
          <w:p w14:paraId="655B162D" w14:textId="39AB369C" w:rsidR="008518E9" w:rsidRPr="005B29E4" w:rsidRDefault="008518E9" w:rsidP="00C35623">
            <w:pPr>
              <w:pStyle w:val="BodyText"/>
              <w:jc w:val="both"/>
              <w:rPr>
                <w:rFonts w:cs="Arial"/>
                <w:color w:val="000000" w:themeColor="text1"/>
                <w:sz w:val="20"/>
                <w:szCs w:val="20"/>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EA8EA" w14:textId="10FE9C87" w:rsidR="008518E9" w:rsidRPr="005B29E4" w:rsidRDefault="008E7435" w:rsidP="00C35623">
            <w:pPr>
              <w:pStyle w:val="BodyText"/>
              <w:jc w:val="both"/>
              <w:rPr>
                <w:rFonts w:cs="Arial"/>
                <w:sz w:val="20"/>
                <w:szCs w:val="20"/>
              </w:rPr>
            </w:pPr>
            <w:r w:rsidRPr="005B29E4">
              <w:rPr>
                <w:rFonts w:cs="Arial"/>
                <w:sz w:val="20"/>
                <w:szCs w:val="20"/>
                <w:lang w:val="cy-GB"/>
              </w:rPr>
              <w:t xml:space="preserve">Ni fydd y llusgrwyd a sgriniau sugno’n cael eu rinsio rhwng defnyddiau yn union ar ôl y defnydd blaenorol a byddant yn cael eu storio mewn lleoliad llaith ar gyfer eu cludo cyn cael eu defnyddio yn y gweithgaredd trwyddedig.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5320C8" w14:textId="77777777" w:rsidR="008518E9" w:rsidRPr="005B29E4" w:rsidRDefault="008E7435" w:rsidP="00C35623">
            <w:pPr>
              <w:pStyle w:val="BodyText"/>
              <w:jc w:val="both"/>
              <w:rPr>
                <w:sz w:val="20"/>
                <w:szCs w:val="20"/>
              </w:rPr>
            </w:pPr>
            <w:r w:rsidRPr="005B29E4">
              <w:rPr>
                <w:rFonts w:cs="Times New Roman"/>
                <w:sz w:val="20"/>
                <w:szCs w:val="20"/>
                <w:lang w:val="cy-GB"/>
              </w:rPr>
              <w:t xml:space="preserve">Bydd y llinyn drilio yn cael ei ddefnyddio o fewn yr un wythnos ar safle yn y rhanbarth sydd ag amodau amgylcheddol tebyg a </w:t>
            </w:r>
            <w:r w:rsidRPr="0047391C">
              <w:rPr>
                <w:rStyle w:val="BodyTextChar"/>
                <w:rFonts w:cs="Arial"/>
                <w:sz w:val="20"/>
                <w:szCs w:val="20"/>
                <w:lang w:val="cy-GB"/>
              </w:rPr>
              <w:t>rhywogaeth estron oresgynnol</w:t>
            </w:r>
            <w:r w:rsidRPr="005B29E4">
              <w:rPr>
                <w:rFonts w:cs="Times New Roman"/>
                <w:sz w:val="20"/>
                <w:szCs w:val="20"/>
                <w:lang w:val="cy-GB"/>
              </w:rPr>
              <w:t xml:space="preserve"> hysbys, ac nid oes unrhyw waith cynnal a chadw arferol ar ôl ei ddefnyddio. </w:t>
            </w:r>
          </w:p>
        </w:tc>
      </w:tr>
      <w:tr w:rsidR="00714FCD" w14:paraId="626E3CD1" w14:textId="77777777" w:rsidTr="00747242">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1FD3B" w14:textId="77777777" w:rsidR="008518E9" w:rsidRPr="005B29E4" w:rsidRDefault="008E7435" w:rsidP="00C35623">
            <w:pPr>
              <w:pStyle w:val="BodyText"/>
              <w:jc w:val="both"/>
              <w:rPr>
                <w:b/>
                <w:bCs/>
                <w:sz w:val="20"/>
                <w:szCs w:val="20"/>
              </w:rPr>
            </w:pPr>
            <w:r w:rsidRPr="005B29E4">
              <w:rPr>
                <w:b/>
                <w:bCs/>
                <w:sz w:val="20"/>
                <w:szCs w:val="20"/>
                <w:lang w:val="cy-GB"/>
              </w:rPr>
              <w:t xml:space="preserve">Canolig </w:t>
            </w:r>
          </w:p>
          <w:p w14:paraId="621C8E23" w14:textId="77777777" w:rsidR="008518E9" w:rsidRPr="005B29E4" w:rsidRDefault="008E7435" w:rsidP="001C5C1F">
            <w:pPr>
              <w:pStyle w:val="BodyText"/>
              <w:jc w:val="both"/>
              <w:rPr>
                <w:sz w:val="20"/>
                <w:szCs w:val="20"/>
              </w:rPr>
            </w:pPr>
            <w:r w:rsidRPr="005B29E4">
              <w:rPr>
                <w:sz w:val="20"/>
                <w:szCs w:val="20"/>
                <w:lang w:val="cy-GB"/>
              </w:rPr>
              <w:t xml:space="preserve">Mae gan y llwybr debygolrwydd canolig o gludo organebau morol byw rhwng lleoliadau.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5AD0D" w14:textId="213C3602" w:rsidR="008518E9" w:rsidRPr="005B29E4" w:rsidRDefault="008E7435" w:rsidP="00C35623">
            <w:pPr>
              <w:pStyle w:val="BodyText"/>
              <w:jc w:val="both"/>
              <w:rPr>
                <w:rFonts w:cs="Arial"/>
                <w:sz w:val="20"/>
                <w:szCs w:val="20"/>
              </w:rPr>
            </w:pPr>
            <w:r w:rsidRPr="005B29E4">
              <w:rPr>
                <w:rFonts w:cs="Arial"/>
                <w:sz w:val="20"/>
                <w:szCs w:val="20"/>
                <w:lang w:val="cy-GB"/>
              </w:rPr>
              <w:t xml:space="preserve">Mae’r </w:t>
            </w:r>
            <w:proofErr w:type="spellStart"/>
            <w:r w:rsidRPr="005B29E4">
              <w:rPr>
                <w:rFonts w:cs="Arial"/>
                <w:sz w:val="20"/>
                <w:szCs w:val="20"/>
                <w:lang w:val="cy-GB"/>
              </w:rPr>
              <w:t>rig</w:t>
            </w:r>
            <w:proofErr w:type="spellEnd"/>
            <w:r w:rsidRPr="005B29E4">
              <w:rPr>
                <w:rFonts w:cs="Arial"/>
                <w:sz w:val="20"/>
                <w:szCs w:val="20"/>
                <w:lang w:val="cy-GB"/>
              </w:rPr>
              <w:t xml:space="preserve"> codi a ddefnyddir yn y gweithgaredd trwyddedig wedi’i dynnu o leoliad cyfagos sy’n agosach at boblogaeth hysbys o </w:t>
            </w:r>
            <w:r w:rsidRPr="0047391C">
              <w:rPr>
                <w:rStyle w:val="BodyTextChar"/>
                <w:rFonts w:cs="Arial"/>
                <w:sz w:val="20"/>
                <w:szCs w:val="20"/>
                <w:lang w:val="cy-GB"/>
              </w:rPr>
              <w:t>rywogaethau estron goresgynnol</w:t>
            </w:r>
            <w:r w:rsidRPr="005B29E4">
              <w:rPr>
                <w:rFonts w:cs="Arial"/>
                <w:sz w:val="20"/>
                <w:szCs w:val="20"/>
                <w:lang w:val="cy-GB"/>
              </w:rPr>
              <w:t xml:space="preserve"> na safle’r gweithgaredd trwyddedig.</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4CD1D8" w14:textId="77777777" w:rsidR="008518E9" w:rsidRPr="005B29E4" w:rsidRDefault="008E7435" w:rsidP="00C35623">
            <w:pPr>
              <w:pStyle w:val="BodyText"/>
              <w:jc w:val="both"/>
              <w:rPr>
                <w:rFonts w:cs="Arial"/>
                <w:sz w:val="20"/>
                <w:szCs w:val="20"/>
              </w:rPr>
            </w:pPr>
            <w:r w:rsidRPr="005B29E4">
              <w:rPr>
                <w:rFonts w:cs="Arial"/>
                <w:sz w:val="20"/>
                <w:szCs w:val="20"/>
                <w:lang w:val="cy-GB"/>
              </w:rPr>
              <w:t xml:space="preserve">Mae’r gwaddod a ddefnyddir yn dod o ardal o arfordir â rhywogaeth estron, ond cynhelir y gwaith casglu ar safle o fewn yr ardal heb </w:t>
            </w:r>
            <w:r w:rsidRPr="0047391C">
              <w:rPr>
                <w:rStyle w:val="BodyTextChar"/>
                <w:rFonts w:cs="Arial"/>
                <w:sz w:val="20"/>
                <w:szCs w:val="20"/>
                <w:lang w:val="cy-GB"/>
              </w:rPr>
              <w:t>rywogaethau estron goresgynnol</w:t>
            </w:r>
            <w:r w:rsidRPr="005B29E4">
              <w:rPr>
                <w:rFonts w:cs="Arial"/>
                <w:sz w:val="20"/>
                <w:szCs w:val="20"/>
                <w:lang w:val="cy-GB"/>
              </w:rPr>
              <w:t xml:space="preserve"> yn bresennol yn ôl arolwg diweddar.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B2AB4" w14:textId="77777777" w:rsidR="008518E9" w:rsidRPr="005B29E4" w:rsidRDefault="008E7435" w:rsidP="00C35623">
            <w:pPr>
              <w:pStyle w:val="BodyText"/>
              <w:jc w:val="both"/>
              <w:rPr>
                <w:rFonts w:cs="Arial"/>
                <w:color w:val="000000" w:themeColor="text1"/>
                <w:sz w:val="20"/>
                <w:szCs w:val="20"/>
              </w:rPr>
            </w:pPr>
            <w:r w:rsidRPr="005B29E4">
              <w:rPr>
                <w:rFonts w:cs="Arial"/>
                <w:color w:val="000000" w:themeColor="text1"/>
                <w:sz w:val="20"/>
                <w:szCs w:val="20"/>
                <w:lang w:val="cy-GB"/>
              </w:rPr>
              <w:t xml:space="preserve">Mae rhaffau wedi’u hadu â gwymon yn cael eu cludo i’r amgylchedd morol o gyfleuster ar y tir sy’n tyfu rhywogaethau estron goresgynnol, ond mewn tanciau sydd wedi’u gwahanu’n dda oddi wrth y rhaffau wedi’u hadu â gwymon, gyda chynllun bioddiogelwch yn ei le. Wedi’u cludo i’r safle gan ddefnyddio cerbyd heb ei olchi nas caniateir iddo sychu rhwng cludo rhywogaethau eraill.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2100E" w14:textId="3674CB62" w:rsidR="008518E9" w:rsidRPr="005B29E4" w:rsidRDefault="008E7435" w:rsidP="00C35623">
            <w:pPr>
              <w:pStyle w:val="BodyText"/>
              <w:jc w:val="both"/>
              <w:rPr>
                <w:rFonts w:cs="Arial"/>
                <w:sz w:val="20"/>
                <w:szCs w:val="20"/>
              </w:rPr>
            </w:pPr>
            <w:r w:rsidRPr="005B29E4">
              <w:rPr>
                <w:rFonts w:cs="Arial"/>
                <w:sz w:val="20"/>
                <w:szCs w:val="20"/>
                <w:lang w:val="cy-GB"/>
              </w:rPr>
              <w:t xml:space="preserve">Bydd y llusgrwyd a sgriniau sugno’n cael eu rinsio mewn dŵr môr yn syth ar ôl y defnydd blaenorol, ond mae’r offer yn cael eu storio mewn lleoliad llaith am gyfnod byr dros dro cyn cael eu defnyddio yn y gweithgaredd trwyddedig.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6EF307" w14:textId="33BE1962" w:rsidR="008518E9" w:rsidRPr="005B29E4" w:rsidRDefault="008E7435" w:rsidP="00C35623">
            <w:pPr>
              <w:pStyle w:val="BodyText"/>
              <w:jc w:val="both"/>
              <w:rPr>
                <w:sz w:val="20"/>
                <w:szCs w:val="20"/>
              </w:rPr>
            </w:pPr>
            <w:r w:rsidRPr="005B29E4">
              <w:rPr>
                <w:rFonts w:cs="Times New Roman"/>
                <w:sz w:val="20"/>
                <w:szCs w:val="20"/>
                <w:lang w:val="cy-GB"/>
              </w:rPr>
              <w:t xml:space="preserve">Mae’r llinyn drilio yn cael ei rinsio â dŵr y môr ar ôl y defnydd blaenorol ac mae ganddo 48 awr o gludiant tir cyn ei ddefnyddio ar safle’r gweithgaredd trwyddedig. </w:t>
            </w:r>
          </w:p>
        </w:tc>
      </w:tr>
      <w:tr w:rsidR="00714FCD" w14:paraId="69DE94A4" w14:textId="77777777" w:rsidTr="00747242">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FFFA2" w14:textId="77777777" w:rsidR="008518E9" w:rsidRPr="005B29E4" w:rsidRDefault="008E7435" w:rsidP="00C35623">
            <w:pPr>
              <w:pStyle w:val="BodyText"/>
              <w:jc w:val="both"/>
              <w:rPr>
                <w:b/>
                <w:bCs/>
                <w:sz w:val="20"/>
                <w:szCs w:val="20"/>
              </w:rPr>
            </w:pPr>
            <w:r w:rsidRPr="005B29E4">
              <w:rPr>
                <w:b/>
                <w:bCs/>
                <w:sz w:val="20"/>
                <w:szCs w:val="20"/>
                <w:lang w:val="cy-GB"/>
              </w:rPr>
              <w:t>Isel</w:t>
            </w:r>
          </w:p>
          <w:p w14:paraId="789EBE4B" w14:textId="77777777" w:rsidR="008518E9" w:rsidRPr="005B29E4" w:rsidRDefault="008E7435" w:rsidP="001C5C1F">
            <w:pPr>
              <w:pStyle w:val="BodyText"/>
              <w:jc w:val="both"/>
              <w:rPr>
                <w:sz w:val="20"/>
                <w:szCs w:val="20"/>
              </w:rPr>
            </w:pPr>
            <w:r w:rsidRPr="005B29E4">
              <w:rPr>
                <w:sz w:val="20"/>
                <w:szCs w:val="20"/>
                <w:lang w:val="cy-GB"/>
              </w:rPr>
              <w:t xml:space="preserve">Mae gan y llwybr debygolrwydd isel o gludo organebau morol byw rhwng lleoliadau.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73848" w14:textId="19012981" w:rsidR="008518E9" w:rsidRDefault="008E7435" w:rsidP="00C35623">
            <w:pPr>
              <w:pStyle w:val="BodyText"/>
              <w:jc w:val="both"/>
              <w:rPr>
                <w:rFonts w:cs="Arial"/>
                <w:sz w:val="20"/>
                <w:szCs w:val="20"/>
              </w:rPr>
            </w:pPr>
            <w:r w:rsidRPr="005B29E4">
              <w:rPr>
                <w:rFonts w:cs="Arial"/>
                <w:sz w:val="20"/>
                <w:szCs w:val="20"/>
                <w:lang w:val="cy-GB"/>
              </w:rPr>
              <w:t xml:space="preserve">Bydd y </w:t>
            </w:r>
            <w:proofErr w:type="spellStart"/>
            <w:r w:rsidRPr="005B29E4">
              <w:rPr>
                <w:rFonts w:cs="Arial"/>
                <w:sz w:val="20"/>
                <w:szCs w:val="20"/>
                <w:lang w:val="cy-GB"/>
              </w:rPr>
              <w:t>rig</w:t>
            </w:r>
            <w:proofErr w:type="spellEnd"/>
            <w:r w:rsidRPr="005B29E4">
              <w:rPr>
                <w:rFonts w:cs="Arial"/>
                <w:sz w:val="20"/>
                <w:szCs w:val="20"/>
                <w:lang w:val="cy-GB"/>
              </w:rPr>
              <w:t xml:space="preserve"> codi a ddefnyddir yn y gweithgaredd trwyddedig heb fod mewn dŵr am wythnos gyfan cyn cael ei osod a’i ddefnyddio ar safle’r gweithgaredd trwyddedig. </w:t>
            </w:r>
          </w:p>
          <w:p w14:paraId="333717DF" w14:textId="77777777" w:rsidR="008518E9" w:rsidRPr="00A36156" w:rsidRDefault="008518E9" w:rsidP="00C35623">
            <w:pPr>
              <w:jc w:val="both"/>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9B8746" w14:textId="4EDB0915" w:rsidR="008518E9" w:rsidRPr="005B29E4" w:rsidRDefault="008E7435" w:rsidP="00C35623">
            <w:pPr>
              <w:pStyle w:val="BodyText"/>
              <w:jc w:val="both"/>
              <w:rPr>
                <w:rFonts w:cs="Arial"/>
                <w:sz w:val="20"/>
                <w:szCs w:val="20"/>
              </w:rPr>
            </w:pPr>
            <w:r w:rsidRPr="005B29E4">
              <w:rPr>
                <w:rFonts w:cs="Arial"/>
                <w:sz w:val="20"/>
                <w:szCs w:val="20"/>
                <w:lang w:val="cy-GB"/>
              </w:rPr>
              <w:t xml:space="preserve">Daw’r gwaddod a ddefnyddir wrth ailgyflenwi’r traeth o safle alltraeth ag amodau amgylcheddol gwahanol iawn i safle’r gweithgaredd trwyddedig.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16A49" w14:textId="77777777" w:rsidR="008518E9" w:rsidRPr="005B29E4" w:rsidRDefault="008E7435" w:rsidP="00C35623">
            <w:pPr>
              <w:pStyle w:val="BodyText"/>
              <w:jc w:val="both"/>
              <w:rPr>
                <w:rFonts w:cs="Arial"/>
                <w:sz w:val="20"/>
                <w:szCs w:val="20"/>
              </w:rPr>
            </w:pPr>
            <w:r w:rsidRPr="005B29E4">
              <w:rPr>
                <w:rFonts w:cs="Arial"/>
                <w:color w:val="000000" w:themeColor="text1"/>
                <w:sz w:val="20"/>
                <w:szCs w:val="20"/>
                <w:lang w:val="cy-GB"/>
              </w:rPr>
              <w:t xml:space="preserve">Mae’r rhaffau sydd wedi’u hadu â gwymon yn cael eu cludo o gyfleuster ar y tir sydd ond yn tyfu un rhywogaeth o wymon brodorol. Mae’n cael ei gludo gan ddefnyddio cerbyd wedi’i olchi’n ffres sydd wedi’i adael i sychu rhwng trosglwyddiadau.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754E7" w14:textId="77777777" w:rsidR="008518E9" w:rsidRPr="005B29E4" w:rsidRDefault="008E7435" w:rsidP="00C35623">
            <w:pPr>
              <w:pStyle w:val="BodyText"/>
              <w:jc w:val="both"/>
              <w:rPr>
                <w:rFonts w:cs="Arial"/>
                <w:sz w:val="20"/>
                <w:szCs w:val="20"/>
              </w:rPr>
            </w:pPr>
            <w:r w:rsidRPr="005B29E4">
              <w:rPr>
                <w:rFonts w:cs="Arial"/>
                <w:sz w:val="20"/>
                <w:szCs w:val="20"/>
                <w:lang w:val="cy-GB"/>
              </w:rPr>
              <w:t xml:space="preserve">Bydd y llusgrwyd a sgriniau sugno’n cael eu rinsio mewn dŵr croyw yn syth ar ôl y defnydd blaenorol, a’u storio mewn amodau sych am saith niwrnod cyn eu defnyddio ar gyfer y gweithgaredd trwyddedig.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00E85A" w14:textId="77777777" w:rsidR="008518E9" w:rsidRPr="005B29E4" w:rsidRDefault="008E7435" w:rsidP="00C35623">
            <w:pPr>
              <w:pStyle w:val="BodyText"/>
              <w:jc w:val="both"/>
              <w:rPr>
                <w:sz w:val="20"/>
                <w:szCs w:val="20"/>
              </w:rPr>
            </w:pPr>
            <w:r w:rsidRPr="005B29E4">
              <w:rPr>
                <w:rFonts w:cs="Times New Roman"/>
                <w:sz w:val="20"/>
                <w:szCs w:val="20"/>
                <w:lang w:val="cy-GB"/>
              </w:rPr>
              <w:t xml:space="preserve">Mae’r llinyn drilio yn cael ei olchi rhwng defnyddiau â dŵr croyw a’i adael i sychu’n llwyr. </w:t>
            </w:r>
          </w:p>
        </w:tc>
      </w:tr>
    </w:tbl>
    <w:p w14:paraId="223406E6" w14:textId="27CE4E82" w:rsidR="008612C7" w:rsidRPr="008612C7" w:rsidRDefault="001C5C1F" w:rsidP="00C35623">
      <w:pPr>
        <w:jc w:val="both"/>
      </w:pPr>
      <w:r>
        <w:t xml:space="preserve">    </w:t>
      </w:r>
    </w:p>
    <w:sectPr w:rsidR="008612C7" w:rsidRPr="008612C7" w:rsidSect="00C35623">
      <w:pgSz w:w="23811" w:h="16838" w:orient="landscape" w:code="8"/>
      <w:pgMar w:top="1134" w:right="1701"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F8362" w14:textId="77777777" w:rsidR="008F09F8" w:rsidRDefault="008E7435">
      <w:pPr>
        <w:spacing w:after="0" w:line="240" w:lineRule="auto"/>
      </w:pPr>
      <w:r>
        <w:separator/>
      </w:r>
    </w:p>
  </w:endnote>
  <w:endnote w:type="continuationSeparator" w:id="0">
    <w:p w14:paraId="0460DE96" w14:textId="77777777" w:rsidR="008F09F8" w:rsidRDefault="008E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884156"/>
      <w:docPartObj>
        <w:docPartGallery w:val="Page Numbers (Bottom of Page)"/>
        <w:docPartUnique/>
      </w:docPartObj>
    </w:sdtPr>
    <w:sdtEndPr>
      <w:rPr>
        <w:rFonts w:ascii="Arial" w:hAnsi="Arial" w:cs="Arial"/>
        <w:noProof/>
      </w:rPr>
    </w:sdtEndPr>
    <w:sdtContent>
      <w:p w14:paraId="25DDFD11" w14:textId="17CD616F" w:rsidR="0022487C" w:rsidRPr="008612C7" w:rsidRDefault="008E7435">
        <w:pPr>
          <w:pStyle w:val="Footer"/>
          <w:jc w:val="right"/>
          <w:rPr>
            <w:rFonts w:ascii="Arial" w:hAnsi="Arial" w:cs="Arial"/>
          </w:rPr>
        </w:pPr>
        <w:r w:rsidRPr="008612C7">
          <w:rPr>
            <w:rFonts w:ascii="Arial" w:hAnsi="Arial" w:cs="Arial"/>
          </w:rPr>
          <w:fldChar w:fldCharType="begin"/>
        </w:r>
        <w:r w:rsidRPr="008612C7">
          <w:rPr>
            <w:rFonts w:ascii="Arial" w:hAnsi="Arial" w:cs="Arial"/>
          </w:rPr>
          <w:instrText xml:space="preserve"> PAGE   \* MERGEFORMAT </w:instrText>
        </w:r>
        <w:r w:rsidRPr="008612C7">
          <w:rPr>
            <w:rFonts w:ascii="Arial" w:hAnsi="Arial" w:cs="Arial"/>
          </w:rPr>
          <w:fldChar w:fldCharType="separate"/>
        </w:r>
        <w:r w:rsidRPr="008612C7">
          <w:rPr>
            <w:rFonts w:ascii="Arial" w:hAnsi="Arial" w:cs="Arial"/>
            <w:noProof/>
          </w:rPr>
          <w:t>2</w:t>
        </w:r>
        <w:r w:rsidRPr="008612C7">
          <w:rPr>
            <w:rFonts w:ascii="Arial" w:hAnsi="Arial" w:cs="Arial"/>
            <w:noProof/>
          </w:rPr>
          <w:fldChar w:fldCharType="end"/>
        </w:r>
      </w:p>
    </w:sdtContent>
  </w:sdt>
  <w:p w14:paraId="11C629EF" w14:textId="188085E5" w:rsidR="0022487C" w:rsidRDefault="008E7435" w:rsidP="008612C7">
    <w:pPr>
      <w:pStyle w:val="Footer"/>
      <w:tabs>
        <w:tab w:val="clear" w:pos="4513"/>
        <w:tab w:val="clear" w:pos="9026"/>
        <w:tab w:val="left" w:pos="2892"/>
      </w:tabs>
    </w:pPr>
    <w:r>
      <w:rPr>
        <w:lang w:val="cy-G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029570"/>
      <w:docPartObj>
        <w:docPartGallery w:val="Page Numbers (Bottom of Page)"/>
        <w:docPartUnique/>
      </w:docPartObj>
    </w:sdtPr>
    <w:sdtEndPr>
      <w:rPr>
        <w:noProof/>
      </w:rPr>
    </w:sdtEndPr>
    <w:sdtContent>
      <w:p w14:paraId="1627AC25" w14:textId="2C56F651" w:rsidR="0022487C" w:rsidRDefault="008E7435">
        <w:pPr>
          <w:pStyle w:val="Footer"/>
          <w:jc w:val="right"/>
        </w:pPr>
        <w:r w:rsidRPr="0022487C">
          <w:rPr>
            <w:rFonts w:ascii="Arial" w:hAnsi="Arial" w:cs="Arial"/>
          </w:rPr>
          <w:fldChar w:fldCharType="begin"/>
        </w:r>
        <w:r w:rsidRPr="0022487C">
          <w:rPr>
            <w:rFonts w:ascii="Arial" w:hAnsi="Arial" w:cs="Arial"/>
          </w:rPr>
          <w:instrText xml:space="preserve"> PAGE   \* MERGEFORMAT </w:instrText>
        </w:r>
        <w:r w:rsidRPr="0022487C">
          <w:rPr>
            <w:rFonts w:ascii="Arial" w:hAnsi="Arial" w:cs="Arial"/>
          </w:rPr>
          <w:fldChar w:fldCharType="separate"/>
        </w:r>
        <w:r w:rsidRPr="0022487C">
          <w:rPr>
            <w:rFonts w:ascii="Arial" w:hAnsi="Arial" w:cs="Arial"/>
            <w:noProof/>
          </w:rPr>
          <w:t>2</w:t>
        </w:r>
        <w:r w:rsidRPr="0022487C">
          <w:rPr>
            <w:rFonts w:ascii="Arial" w:hAnsi="Arial" w:cs="Arial"/>
            <w:noProof/>
          </w:rPr>
          <w:fldChar w:fldCharType="end"/>
        </w:r>
      </w:p>
    </w:sdtContent>
  </w:sdt>
  <w:p w14:paraId="26686018" w14:textId="77777777" w:rsidR="0022487C" w:rsidRDefault="0022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28E0" w14:textId="77777777" w:rsidR="008F09F8" w:rsidRDefault="008E7435">
      <w:pPr>
        <w:spacing w:after="0" w:line="240" w:lineRule="auto"/>
      </w:pPr>
      <w:r>
        <w:separator/>
      </w:r>
    </w:p>
  </w:footnote>
  <w:footnote w:type="continuationSeparator" w:id="0">
    <w:p w14:paraId="79985270" w14:textId="77777777" w:rsidR="008F09F8" w:rsidRDefault="008E7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32A54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05336B"/>
    <w:multiLevelType w:val="multilevel"/>
    <w:tmpl w:val="16A89068"/>
    <w:lvl w:ilvl="0">
      <w:start w:val="1"/>
      <w:numFmt w:val="bullet"/>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2" w15:restartNumberingAfterBreak="0">
    <w:nsid w:val="1B0A03AB"/>
    <w:multiLevelType w:val="hybridMultilevel"/>
    <w:tmpl w:val="4EDCAFA0"/>
    <w:lvl w:ilvl="0" w:tplc="A6B26860">
      <w:start w:val="1"/>
      <w:numFmt w:val="bullet"/>
      <w:lvlText w:val=""/>
      <w:lvlJc w:val="left"/>
      <w:pPr>
        <w:ind w:left="360" w:hanging="360"/>
      </w:pPr>
      <w:rPr>
        <w:rFonts w:ascii="Symbol" w:hAnsi="Symbol" w:hint="default"/>
        <w:color w:val="005546"/>
      </w:rPr>
    </w:lvl>
    <w:lvl w:ilvl="1" w:tplc="9AFC327A">
      <w:start w:val="1"/>
      <w:numFmt w:val="bullet"/>
      <w:lvlText w:val="o"/>
      <w:lvlJc w:val="left"/>
      <w:pPr>
        <w:ind w:left="1080" w:hanging="360"/>
      </w:pPr>
      <w:rPr>
        <w:rFonts w:ascii="Courier New" w:hAnsi="Courier New" w:cs="Courier New" w:hint="default"/>
      </w:rPr>
    </w:lvl>
    <w:lvl w:ilvl="2" w:tplc="C584E244">
      <w:start w:val="1"/>
      <w:numFmt w:val="bullet"/>
      <w:lvlText w:val=""/>
      <w:lvlJc w:val="left"/>
      <w:pPr>
        <w:ind w:left="1800" w:hanging="360"/>
      </w:pPr>
      <w:rPr>
        <w:rFonts w:ascii="Wingdings" w:hAnsi="Wingdings" w:hint="default"/>
      </w:rPr>
    </w:lvl>
    <w:lvl w:ilvl="3" w:tplc="07C6A69A">
      <w:start w:val="1"/>
      <w:numFmt w:val="bullet"/>
      <w:lvlText w:val=""/>
      <w:lvlJc w:val="left"/>
      <w:pPr>
        <w:ind w:left="2520" w:hanging="360"/>
      </w:pPr>
      <w:rPr>
        <w:rFonts w:ascii="Symbol" w:hAnsi="Symbol" w:hint="default"/>
      </w:rPr>
    </w:lvl>
    <w:lvl w:ilvl="4" w:tplc="0344BE58">
      <w:start w:val="1"/>
      <w:numFmt w:val="bullet"/>
      <w:lvlText w:val="o"/>
      <w:lvlJc w:val="left"/>
      <w:pPr>
        <w:ind w:left="3240" w:hanging="360"/>
      </w:pPr>
      <w:rPr>
        <w:rFonts w:ascii="Courier New" w:hAnsi="Courier New" w:cs="Courier New" w:hint="default"/>
      </w:rPr>
    </w:lvl>
    <w:lvl w:ilvl="5" w:tplc="F07EB614">
      <w:start w:val="1"/>
      <w:numFmt w:val="bullet"/>
      <w:lvlText w:val=""/>
      <w:lvlJc w:val="left"/>
      <w:pPr>
        <w:ind w:left="3960" w:hanging="360"/>
      </w:pPr>
      <w:rPr>
        <w:rFonts w:ascii="Wingdings" w:hAnsi="Wingdings" w:hint="default"/>
      </w:rPr>
    </w:lvl>
    <w:lvl w:ilvl="6" w:tplc="C14AC04C">
      <w:start w:val="1"/>
      <w:numFmt w:val="bullet"/>
      <w:lvlText w:val=""/>
      <w:lvlJc w:val="left"/>
      <w:pPr>
        <w:ind w:left="4680" w:hanging="360"/>
      </w:pPr>
      <w:rPr>
        <w:rFonts w:ascii="Symbol" w:hAnsi="Symbol" w:hint="default"/>
      </w:rPr>
    </w:lvl>
    <w:lvl w:ilvl="7" w:tplc="A010FDCE">
      <w:start w:val="1"/>
      <w:numFmt w:val="bullet"/>
      <w:lvlText w:val="o"/>
      <w:lvlJc w:val="left"/>
      <w:pPr>
        <w:ind w:left="5400" w:hanging="360"/>
      </w:pPr>
      <w:rPr>
        <w:rFonts w:ascii="Courier New" w:hAnsi="Courier New" w:cs="Courier New" w:hint="default"/>
      </w:rPr>
    </w:lvl>
    <w:lvl w:ilvl="8" w:tplc="611CDBEC">
      <w:start w:val="1"/>
      <w:numFmt w:val="bullet"/>
      <w:lvlText w:val=""/>
      <w:lvlJc w:val="left"/>
      <w:pPr>
        <w:ind w:left="6120" w:hanging="360"/>
      </w:pPr>
      <w:rPr>
        <w:rFonts w:ascii="Wingdings" w:hAnsi="Wingdings" w:hint="default"/>
      </w:rPr>
    </w:lvl>
  </w:abstractNum>
  <w:abstractNum w:abstractNumId="3" w15:restartNumberingAfterBreak="0">
    <w:nsid w:val="1B901E8B"/>
    <w:multiLevelType w:val="hybridMultilevel"/>
    <w:tmpl w:val="BE38F19E"/>
    <w:lvl w:ilvl="0" w:tplc="B74A05C4">
      <w:start w:val="1"/>
      <w:numFmt w:val="bullet"/>
      <w:lvlText w:val=""/>
      <w:lvlJc w:val="left"/>
      <w:pPr>
        <w:ind w:left="1080" w:hanging="360"/>
      </w:pPr>
      <w:rPr>
        <w:rFonts w:ascii="Symbol" w:hAnsi="Symbol" w:hint="default"/>
      </w:rPr>
    </w:lvl>
    <w:lvl w:ilvl="1" w:tplc="91700980" w:tentative="1">
      <w:start w:val="1"/>
      <w:numFmt w:val="bullet"/>
      <w:lvlText w:val="o"/>
      <w:lvlJc w:val="left"/>
      <w:pPr>
        <w:ind w:left="1800" w:hanging="360"/>
      </w:pPr>
      <w:rPr>
        <w:rFonts w:ascii="Courier New" w:hAnsi="Courier New" w:cs="Courier New" w:hint="default"/>
      </w:rPr>
    </w:lvl>
    <w:lvl w:ilvl="2" w:tplc="DC322692" w:tentative="1">
      <w:start w:val="1"/>
      <w:numFmt w:val="bullet"/>
      <w:lvlText w:val=""/>
      <w:lvlJc w:val="left"/>
      <w:pPr>
        <w:ind w:left="2520" w:hanging="360"/>
      </w:pPr>
      <w:rPr>
        <w:rFonts w:ascii="Wingdings" w:hAnsi="Wingdings" w:hint="default"/>
      </w:rPr>
    </w:lvl>
    <w:lvl w:ilvl="3" w:tplc="22325D32" w:tentative="1">
      <w:start w:val="1"/>
      <w:numFmt w:val="bullet"/>
      <w:lvlText w:val=""/>
      <w:lvlJc w:val="left"/>
      <w:pPr>
        <w:ind w:left="3240" w:hanging="360"/>
      </w:pPr>
      <w:rPr>
        <w:rFonts w:ascii="Symbol" w:hAnsi="Symbol" w:hint="default"/>
      </w:rPr>
    </w:lvl>
    <w:lvl w:ilvl="4" w:tplc="B1BAA21C" w:tentative="1">
      <w:start w:val="1"/>
      <w:numFmt w:val="bullet"/>
      <w:lvlText w:val="o"/>
      <w:lvlJc w:val="left"/>
      <w:pPr>
        <w:ind w:left="3960" w:hanging="360"/>
      </w:pPr>
      <w:rPr>
        <w:rFonts w:ascii="Courier New" w:hAnsi="Courier New" w:cs="Courier New" w:hint="default"/>
      </w:rPr>
    </w:lvl>
    <w:lvl w:ilvl="5" w:tplc="ABEC01CC" w:tentative="1">
      <w:start w:val="1"/>
      <w:numFmt w:val="bullet"/>
      <w:lvlText w:val=""/>
      <w:lvlJc w:val="left"/>
      <w:pPr>
        <w:ind w:left="4680" w:hanging="360"/>
      </w:pPr>
      <w:rPr>
        <w:rFonts w:ascii="Wingdings" w:hAnsi="Wingdings" w:hint="default"/>
      </w:rPr>
    </w:lvl>
    <w:lvl w:ilvl="6" w:tplc="34B42708" w:tentative="1">
      <w:start w:val="1"/>
      <w:numFmt w:val="bullet"/>
      <w:lvlText w:val=""/>
      <w:lvlJc w:val="left"/>
      <w:pPr>
        <w:ind w:left="5400" w:hanging="360"/>
      </w:pPr>
      <w:rPr>
        <w:rFonts w:ascii="Symbol" w:hAnsi="Symbol" w:hint="default"/>
      </w:rPr>
    </w:lvl>
    <w:lvl w:ilvl="7" w:tplc="A9128E70" w:tentative="1">
      <w:start w:val="1"/>
      <w:numFmt w:val="bullet"/>
      <w:lvlText w:val="o"/>
      <w:lvlJc w:val="left"/>
      <w:pPr>
        <w:ind w:left="6120" w:hanging="360"/>
      </w:pPr>
      <w:rPr>
        <w:rFonts w:ascii="Courier New" w:hAnsi="Courier New" w:cs="Courier New" w:hint="default"/>
      </w:rPr>
    </w:lvl>
    <w:lvl w:ilvl="8" w:tplc="C9486266" w:tentative="1">
      <w:start w:val="1"/>
      <w:numFmt w:val="bullet"/>
      <w:lvlText w:val=""/>
      <w:lvlJc w:val="left"/>
      <w:pPr>
        <w:ind w:left="6840" w:hanging="360"/>
      </w:pPr>
      <w:rPr>
        <w:rFonts w:ascii="Wingdings" w:hAnsi="Wingdings" w:hint="default"/>
      </w:rPr>
    </w:lvl>
  </w:abstractNum>
  <w:abstractNum w:abstractNumId="4" w15:restartNumberingAfterBreak="0">
    <w:nsid w:val="1CD844C3"/>
    <w:multiLevelType w:val="hybridMultilevel"/>
    <w:tmpl w:val="6082E0D2"/>
    <w:lvl w:ilvl="0" w:tplc="D1149C9A">
      <w:start w:val="1"/>
      <w:numFmt w:val="bullet"/>
      <w:lvlText w:val=""/>
      <w:lvlJc w:val="left"/>
      <w:pPr>
        <w:ind w:left="720" w:hanging="360"/>
      </w:pPr>
      <w:rPr>
        <w:rFonts w:ascii="Symbol" w:hAnsi="Symbol" w:hint="default"/>
      </w:rPr>
    </w:lvl>
    <w:lvl w:ilvl="1" w:tplc="5494131A" w:tentative="1">
      <w:start w:val="1"/>
      <w:numFmt w:val="bullet"/>
      <w:lvlText w:val="o"/>
      <w:lvlJc w:val="left"/>
      <w:pPr>
        <w:ind w:left="1440" w:hanging="360"/>
      </w:pPr>
      <w:rPr>
        <w:rFonts w:ascii="Courier New" w:hAnsi="Courier New" w:cs="Courier New" w:hint="default"/>
      </w:rPr>
    </w:lvl>
    <w:lvl w:ilvl="2" w:tplc="39EEB8C2" w:tentative="1">
      <w:start w:val="1"/>
      <w:numFmt w:val="bullet"/>
      <w:lvlText w:val=""/>
      <w:lvlJc w:val="left"/>
      <w:pPr>
        <w:ind w:left="2160" w:hanging="360"/>
      </w:pPr>
      <w:rPr>
        <w:rFonts w:ascii="Wingdings" w:hAnsi="Wingdings" w:hint="default"/>
      </w:rPr>
    </w:lvl>
    <w:lvl w:ilvl="3" w:tplc="9C7EFAD4" w:tentative="1">
      <w:start w:val="1"/>
      <w:numFmt w:val="bullet"/>
      <w:lvlText w:val=""/>
      <w:lvlJc w:val="left"/>
      <w:pPr>
        <w:ind w:left="2880" w:hanging="360"/>
      </w:pPr>
      <w:rPr>
        <w:rFonts w:ascii="Symbol" w:hAnsi="Symbol" w:hint="default"/>
      </w:rPr>
    </w:lvl>
    <w:lvl w:ilvl="4" w:tplc="3F6A2CC0" w:tentative="1">
      <w:start w:val="1"/>
      <w:numFmt w:val="bullet"/>
      <w:lvlText w:val="o"/>
      <w:lvlJc w:val="left"/>
      <w:pPr>
        <w:ind w:left="3600" w:hanging="360"/>
      </w:pPr>
      <w:rPr>
        <w:rFonts w:ascii="Courier New" w:hAnsi="Courier New" w:cs="Courier New" w:hint="default"/>
      </w:rPr>
    </w:lvl>
    <w:lvl w:ilvl="5" w:tplc="4A007852" w:tentative="1">
      <w:start w:val="1"/>
      <w:numFmt w:val="bullet"/>
      <w:lvlText w:val=""/>
      <w:lvlJc w:val="left"/>
      <w:pPr>
        <w:ind w:left="4320" w:hanging="360"/>
      </w:pPr>
      <w:rPr>
        <w:rFonts w:ascii="Wingdings" w:hAnsi="Wingdings" w:hint="default"/>
      </w:rPr>
    </w:lvl>
    <w:lvl w:ilvl="6" w:tplc="76726CD4" w:tentative="1">
      <w:start w:val="1"/>
      <w:numFmt w:val="bullet"/>
      <w:lvlText w:val=""/>
      <w:lvlJc w:val="left"/>
      <w:pPr>
        <w:ind w:left="5040" w:hanging="360"/>
      </w:pPr>
      <w:rPr>
        <w:rFonts w:ascii="Symbol" w:hAnsi="Symbol" w:hint="default"/>
      </w:rPr>
    </w:lvl>
    <w:lvl w:ilvl="7" w:tplc="70D4DC20" w:tentative="1">
      <w:start w:val="1"/>
      <w:numFmt w:val="bullet"/>
      <w:lvlText w:val="o"/>
      <w:lvlJc w:val="left"/>
      <w:pPr>
        <w:ind w:left="5760" w:hanging="360"/>
      </w:pPr>
      <w:rPr>
        <w:rFonts w:ascii="Courier New" w:hAnsi="Courier New" w:cs="Courier New" w:hint="default"/>
      </w:rPr>
    </w:lvl>
    <w:lvl w:ilvl="8" w:tplc="70C0E522" w:tentative="1">
      <w:start w:val="1"/>
      <w:numFmt w:val="bullet"/>
      <w:lvlText w:val=""/>
      <w:lvlJc w:val="left"/>
      <w:pPr>
        <w:ind w:left="6480" w:hanging="360"/>
      </w:pPr>
      <w:rPr>
        <w:rFonts w:ascii="Wingdings" w:hAnsi="Wingdings" w:hint="default"/>
      </w:rPr>
    </w:lvl>
  </w:abstractNum>
  <w:abstractNum w:abstractNumId="5" w15:restartNumberingAfterBreak="0">
    <w:nsid w:val="25072F77"/>
    <w:multiLevelType w:val="hybridMultilevel"/>
    <w:tmpl w:val="42AE5BDA"/>
    <w:lvl w:ilvl="0" w:tplc="B3A43BF2">
      <w:numFmt w:val="bullet"/>
      <w:lvlText w:val="-"/>
      <w:lvlJc w:val="left"/>
      <w:pPr>
        <w:tabs>
          <w:tab w:val="num" w:pos="492"/>
        </w:tabs>
        <w:ind w:left="492" w:hanging="360"/>
      </w:pPr>
      <w:rPr>
        <w:rFonts w:ascii="Arial" w:eastAsia="Times New Roman" w:hAnsi="Arial" w:cs="Arial" w:hint="default"/>
      </w:rPr>
    </w:lvl>
    <w:lvl w:ilvl="1" w:tplc="09EE5BC6">
      <w:start w:val="1"/>
      <w:numFmt w:val="bullet"/>
      <w:lvlText w:val=""/>
      <w:lvlJc w:val="left"/>
      <w:pPr>
        <w:tabs>
          <w:tab w:val="num" w:pos="1212"/>
        </w:tabs>
        <w:ind w:left="1212" w:hanging="360"/>
      </w:pPr>
      <w:rPr>
        <w:rFonts w:ascii="Symbol" w:hAnsi="Symbol" w:hint="default"/>
      </w:rPr>
    </w:lvl>
    <w:lvl w:ilvl="2" w:tplc="4942C156" w:tentative="1">
      <w:start w:val="1"/>
      <w:numFmt w:val="bullet"/>
      <w:lvlText w:val=""/>
      <w:lvlJc w:val="left"/>
      <w:pPr>
        <w:tabs>
          <w:tab w:val="num" w:pos="1932"/>
        </w:tabs>
        <w:ind w:left="1932" w:hanging="360"/>
      </w:pPr>
      <w:rPr>
        <w:rFonts w:ascii="Wingdings" w:hAnsi="Wingdings" w:hint="default"/>
      </w:rPr>
    </w:lvl>
    <w:lvl w:ilvl="3" w:tplc="9A3A2F96" w:tentative="1">
      <w:start w:val="1"/>
      <w:numFmt w:val="bullet"/>
      <w:lvlText w:val=""/>
      <w:lvlJc w:val="left"/>
      <w:pPr>
        <w:tabs>
          <w:tab w:val="num" w:pos="2652"/>
        </w:tabs>
        <w:ind w:left="2652" w:hanging="360"/>
      </w:pPr>
      <w:rPr>
        <w:rFonts w:ascii="Symbol" w:hAnsi="Symbol" w:hint="default"/>
      </w:rPr>
    </w:lvl>
    <w:lvl w:ilvl="4" w:tplc="F8D0D44A" w:tentative="1">
      <w:start w:val="1"/>
      <w:numFmt w:val="bullet"/>
      <w:lvlText w:val="o"/>
      <w:lvlJc w:val="left"/>
      <w:pPr>
        <w:tabs>
          <w:tab w:val="num" w:pos="3372"/>
        </w:tabs>
        <w:ind w:left="3372" w:hanging="360"/>
      </w:pPr>
      <w:rPr>
        <w:rFonts w:ascii="Courier New" w:hAnsi="Courier New" w:cs="Courier New" w:hint="default"/>
      </w:rPr>
    </w:lvl>
    <w:lvl w:ilvl="5" w:tplc="D4DC734C" w:tentative="1">
      <w:start w:val="1"/>
      <w:numFmt w:val="bullet"/>
      <w:lvlText w:val=""/>
      <w:lvlJc w:val="left"/>
      <w:pPr>
        <w:tabs>
          <w:tab w:val="num" w:pos="4092"/>
        </w:tabs>
        <w:ind w:left="4092" w:hanging="360"/>
      </w:pPr>
      <w:rPr>
        <w:rFonts w:ascii="Wingdings" w:hAnsi="Wingdings" w:hint="default"/>
      </w:rPr>
    </w:lvl>
    <w:lvl w:ilvl="6" w:tplc="8E3E51E6" w:tentative="1">
      <w:start w:val="1"/>
      <w:numFmt w:val="bullet"/>
      <w:lvlText w:val=""/>
      <w:lvlJc w:val="left"/>
      <w:pPr>
        <w:tabs>
          <w:tab w:val="num" w:pos="4812"/>
        </w:tabs>
        <w:ind w:left="4812" w:hanging="360"/>
      </w:pPr>
      <w:rPr>
        <w:rFonts w:ascii="Symbol" w:hAnsi="Symbol" w:hint="default"/>
      </w:rPr>
    </w:lvl>
    <w:lvl w:ilvl="7" w:tplc="75140902" w:tentative="1">
      <w:start w:val="1"/>
      <w:numFmt w:val="bullet"/>
      <w:lvlText w:val="o"/>
      <w:lvlJc w:val="left"/>
      <w:pPr>
        <w:tabs>
          <w:tab w:val="num" w:pos="5532"/>
        </w:tabs>
        <w:ind w:left="5532" w:hanging="360"/>
      </w:pPr>
      <w:rPr>
        <w:rFonts w:ascii="Courier New" w:hAnsi="Courier New" w:cs="Courier New" w:hint="default"/>
      </w:rPr>
    </w:lvl>
    <w:lvl w:ilvl="8" w:tplc="07CEEA5C" w:tentative="1">
      <w:start w:val="1"/>
      <w:numFmt w:val="bullet"/>
      <w:lvlText w:val=""/>
      <w:lvlJc w:val="left"/>
      <w:pPr>
        <w:tabs>
          <w:tab w:val="num" w:pos="6252"/>
        </w:tabs>
        <w:ind w:left="6252" w:hanging="360"/>
      </w:pPr>
      <w:rPr>
        <w:rFonts w:ascii="Wingdings" w:hAnsi="Wingdings" w:hint="default"/>
      </w:rPr>
    </w:lvl>
  </w:abstractNum>
  <w:abstractNum w:abstractNumId="6" w15:restartNumberingAfterBreak="0">
    <w:nsid w:val="33F50360"/>
    <w:multiLevelType w:val="hybridMultilevel"/>
    <w:tmpl w:val="2B76A72C"/>
    <w:lvl w:ilvl="0" w:tplc="DCBCBA98">
      <w:start w:val="1"/>
      <w:numFmt w:val="bullet"/>
      <w:lvlText w:val=""/>
      <w:lvlJc w:val="left"/>
      <w:pPr>
        <w:ind w:left="720" w:hanging="360"/>
      </w:pPr>
      <w:rPr>
        <w:rFonts w:ascii="Symbol" w:hAnsi="Symbol" w:hint="default"/>
        <w:color w:val="005541"/>
      </w:rPr>
    </w:lvl>
    <w:lvl w:ilvl="1" w:tplc="D30278F2" w:tentative="1">
      <w:start w:val="1"/>
      <w:numFmt w:val="bullet"/>
      <w:lvlText w:val="o"/>
      <w:lvlJc w:val="left"/>
      <w:pPr>
        <w:ind w:left="1440" w:hanging="360"/>
      </w:pPr>
      <w:rPr>
        <w:rFonts w:ascii="Courier New" w:hAnsi="Courier New" w:cs="Courier New" w:hint="default"/>
      </w:rPr>
    </w:lvl>
    <w:lvl w:ilvl="2" w:tplc="3CF28890" w:tentative="1">
      <w:start w:val="1"/>
      <w:numFmt w:val="bullet"/>
      <w:lvlText w:val=""/>
      <w:lvlJc w:val="left"/>
      <w:pPr>
        <w:ind w:left="2160" w:hanging="360"/>
      </w:pPr>
      <w:rPr>
        <w:rFonts w:ascii="Wingdings" w:hAnsi="Wingdings" w:hint="default"/>
      </w:rPr>
    </w:lvl>
    <w:lvl w:ilvl="3" w:tplc="93F4A200" w:tentative="1">
      <w:start w:val="1"/>
      <w:numFmt w:val="bullet"/>
      <w:lvlText w:val=""/>
      <w:lvlJc w:val="left"/>
      <w:pPr>
        <w:ind w:left="2880" w:hanging="360"/>
      </w:pPr>
      <w:rPr>
        <w:rFonts w:ascii="Symbol" w:hAnsi="Symbol" w:hint="default"/>
      </w:rPr>
    </w:lvl>
    <w:lvl w:ilvl="4" w:tplc="6BDA0462" w:tentative="1">
      <w:start w:val="1"/>
      <w:numFmt w:val="bullet"/>
      <w:lvlText w:val="o"/>
      <w:lvlJc w:val="left"/>
      <w:pPr>
        <w:ind w:left="3600" w:hanging="360"/>
      </w:pPr>
      <w:rPr>
        <w:rFonts w:ascii="Courier New" w:hAnsi="Courier New" w:cs="Courier New" w:hint="default"/>
      </w:rPr>
    </w:lvl>
    <w:lvl w:ilvl="5" w:tplc="A5D0C3EE" w:tentative="1">
      <w:start w:val="1"/>
      <w:numFmt w:val="bullet"/>
      <w:lvlText w:val=""/>
      <w:lvlJc w:val="left"/>
      <w:pPr>
        <w:ind w:left="4320" w:hanging="360"/>
      </w:pPr>
      <w:rPr>
        <w:rFonts w:ascii="Wingdings" w:hAnsi="Wingdings" w:hint="default"/>
      </w:rPr>
    </w:lvl>
    <w:lvl w:ilvl="6" w:tplc="11345A92" w:tentative="1">
      <w:start w:val="1"/>
      <w:numFmt w:val="bullet"/>
      <w:lvlText w:val=""/>
      <w:lvlJc w:val="left"/>
      <w:pPr>
        <w:ind w:left="5040" w:hanging="360"/>
      </w:pPr>
      <w:rPr>
        <w:rFonts w:ascii="Symbol" w:hAnsi="Symbol" w:hint="default"/>
      </w:rPr>
    </w:lvl>
    <w:lvl w:ilvl="7" w:tplc="FC223578" w:tentative="1">
      <w:start w:val="1"/>
      <w:numFmt w:val="bullet"/>
      <w:lvlText w:val="o"/>
      <w:lvlJc w:val="left"/>
      <w:pPr>
        <w:ind w:left="5760" w:hanging="360"/>
      </w:pPr>
      <w:rPr>
        <w:rFonts w:ascii="Courier New" w:hAnsi="Courier New" w:cs="Courier New" w:hint="default"/>
      </w:rPr>
    </w:lvl>
    <w:lvl w:ilvl="8" w:tplc="B55AD514" w:tentative="1">
      <w:start w:val="1"/>
      <w:numFmt w:val="bullet"/>
      <w:lvlText w:val=""/>
      <w:lvlJc w:val="left"/>
      <w:pPr>
        <w:ind w:left="6480" w:hanging="360"/>
      </w:pPr>
      <w:rPr>
        <w:rFonts w:ascii="Wingdings" w:hAnsi="Wingdings" w:hint="default"/>
      </w:rPr>
    </w:lvl>
  </w:abstractNum>
  <w:abstractNum w:abstractNumId="7" w15:restartNumberingAfterBreak="0">
    <w:nsid w:val="341418FA"/>
    <w:multiLevelType w:val="multilevel"/>
    <w:tmpl w:val="B4A81E0C"/>
    <w:lvl w:ilvl="0">
      <w:start w:val="1"/>
      <w:numFmt w:val="bullet"/>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8" w15:restartNumberingAfterBreak="0">
    <w:nsid w:val="435F6828"/>
    <w:multiLevelType w:val="hybridMultilevel"/>
    <w:tmpl w:val="7A2A2FC4"/>
    <w:lvl w:ilvl="0" w:tplc="49E4225A">
      <w:start w:val="1"/>
      <w:numFmt w:val="bullet"/>
      <w:lvlText w:val=""/>
      <w:lvlJc w:val="left"/>
      <w:pPr>
        <w:ind w:left="360" w:hanging="360"/>
      </w:pPr>
      <w:rPr>
        <w:rFonts w:ascii="Symbol" w:hAnsi="Symbol" w:hint="default"/>
        <w:color w:val="005546"/>
      </w:rPr>
    </w:lvl>
    <w:lvl w:ilvl="1" w:tplc="517A2C40">
      <w:start w:val="1"/>
      <w:numFmt w:val="bullet"/>
      <w:lvlText w:val="-"/>
      <w:lvlJc w:val="left"/>
      <w:pPr>
        <w:ind w:left="1080" w:hanging="360"/>
      </w:pPr>
      <w:rPr>
        <w:rFonts w:ascii="Courier New" w:hAnsi="Courier New" w:hint="default"/>
      </w:rPr>
    </w:lvl>
    <w:lvl w:ilvl="2" w:tplc="FD7C27AC" w:tentative="1">
      <w:start w:val="1"/>
      <w:numFmt w:val="bullet"/>
      <w:lvlText w:val=""/>
      <w:lvlJc w:val="left"/>
      <w:pPr>
        <w:ind w:left="1800" w:hanging="360"/>
      </w:pPr>
      <w:rPr>
        <w:rFonts w:ascii="Wingdings" w:hAnsi="Wingdings" w:hint="default"/>
      </w:rPr>
    </w:lvl>
    <w:lvl w:ilvl="3" w:tplc="70420848" w:tentative="1">
      <w:start w:val="1"/>
      <w:numFmt w:val="bullet"/>
      <w:lvlText w:val=""/>
      <w:lvlJc w:val="left"/>
      <w:pPr>
        <w:ind w:left="2520" w:hanging="360"/>
      </w:pPr>
      <w:rPr>
        <w:rFonts w:ascii="Symbol" w:hAnsi="Symbol" w:hint="default"/>
      </w:rPr>
    </w:lvl>
    <w:lvl w:ilvl="4" w:tplc="355C971A" w:tentative="1">
      <w:start w:val="1"/>
      <w:numFmt w:val="bullet"/>
      <w:lvlText w:val="o"/>
      <w:lvlJc w:val="left"/>
      <w:pPr>
        <w:ind w:left="3240" w:hanging="360"/>
      </w:pPr>
      <w:rPr>
        <w:rFonts w:ascii="Courier New" w:hAnsi="Courier New" w:cs="Courier New" w:hint="default"/>
      </w:rPr>
    </w:lvl>
    <w:lvl w:ilvl="5" w:tplc="6ECAAF12" w:tentative="1">
      <w:start w:val="1"/>
      <w:numFmt w:val="bullet"/>
      <w:lvlText w:val=""/>
      <w:lvlJc w:val="left"/>
      <w:pPr>
        <w:ind w:left="3960" w:hanging="360"/>
      </w:pPr>
      <w:rPr>
        <w:rFonts w:ascii="Wingdings" w:hAnsi="Wingdings" w:hint="default"/>
      </w:rPr>
    </w:lvl>
    <w:lvl w:ilvl="6" w:tplc="C340F92E" w:tentative="1">
      <w:start w:val="1"/>
      <w:numFmt w:val="bullet"/>
      <w:lvlText w:val=""/>
      <w:lvlJc w:val="left"/>
      <w:pPr>
        <w:ind w:left="4680" w:hanging="360"/>
      </w:pPr>
      <w:rPr>
        <w:rFonts w:ascii="Symbol" w:hAnsi="Symbol" w:hint="default"/>
      </w:rPr>
    </w:lvl>
    <w:lvl w:ilvl="7" w:tplc="0178945E" w:tentative="1">
      <w:start w:val="1"/>
      <w:numFmt w:val="bullet"/>
      <w:lvlText w:val="o"/>
      <w:lvlJc w:val="left"/>
      <w:pPr>
        <w:ind w:left="5400" w:hanging="360"/>
      </w:pPr>
      <w:rPr>
        <w:rFonts w:ascii="Courier New" w:hAnsi="Courier New" w:cs="Courier New" w:hint="default"/>
      </w:rPr>
    </w:lvl>
    <w:lvl w:ilvl="8" w:tplc="466292CC" w:tentative="1">
      <w:start w:val="1"/>
      <w:numFmt w:val="bullet"/>
      <w:lvlText w:val=""/>
      <w:lvlJc w:val="left"/>
      <w:pPr>
        <w:ind w:left="6120" w:hanging="360"/>
      </w:pPr>
      <w:rPr>
        <w:rFonts w:ascii="Wingdings" w:hAnsi="Wingdings" w:hint="default"/>
      </w:rPr>
    </w:lvl>
  </w:abstractNum>
  <w:abstractNum w:abstractNumId="9" w15:restartNumberingAfterBreak="0">
    <w:nsid w:val="4B164D55"/>
    <w:multiLevelType w:val="hybridMultilevel"/>
    <w:tmpl w:val="4C04BEA8"/>
    <w:lvl w:ilvl="0" w:tplc="4386D4EE">
      <w:start w:val="1"/>
      <w:numFmt w:val="decimal"/>
      <w:lvlText w:val="%1."/>
      <w:lvlJc w:val="left"/>
      <w:pPr>
        <w:ind w:left="1070" w:hanging="360"/>
      </w:pPr>
      <w:rPr>
        <w:color w:val="005541"/>
      </w:rPr>
    </w:lvl>
    <w:lvl w:ilvl="1" w:tplc="4C28FC0E" w:tentative="1">
      <w:start w:val="1"/>
      <w:numFmt w:val="lowerLetter"/>
      <w:lvlText w:val="%2."/>
      <w:lvlJc w:val="left"/>
      <w:pPr>
        <w:ind w:left="1790" w:hanging="360"/>
      </w:pPr>
    </w:lvl>
    <w:lvl w:ilvl="2" w:tplc="49829066" w:tentative="1">
      <w:start w:val="1"/>
      <w:numFmt w:val="lowerRoman"/>
      <w:lvlText w:val="%3."/>
      <w:lvlJc w:val="right"/>
      <w:pPr>
        <w:ind w:left="2510" w:hanging="180"/>
      </w:pPr>
    </w:lvl>
    <w:lvl w:ilvl="3" w:tplc="204096AA" w:tentative="1">
      <w:start w:val="1"/>
      <w:numFmt w:val="decimal"/>
      <w:lvlText w:val="%4."/>
      <w:lvlJc w:val="left"/>
      <w:pPr>
        <w:ind w:left="3230" w:hanging="360"/>
      </w:pPr>
    </w:lvl>
    <w:lvl w:ilvl="4" w:tplc="8BFE0CE0" w:tentative="1">
      <w:start w:val="1"/>
      <w:numFmt w:val="lowerLetter"/>
      <w:lvlText w:val="%5."/>
      <w:lvlJc w:val="left"/>
      <w:pPr>
        <w:ind w:left="3950" w:hanging="360"/>
      </w:pPr>
    </w:lvl>
    <w:lvl w:ilvl="5" w:tplc="526A08CC" w:tentative="1">
      <w:start w:val="1"/>
      <w:numFmt w:val="lowerRoman"/>
      <w:lvlText w:val="%6."/>
      <w:lvlJc w:val="right"/>
      <w:pPr>
        <w:ind w:left="4670" w:hanging="180"/>
      </w:pPr>
    </w:lvl>
    <w:lvl w:ilvl="6" w:tplc="F154CB5E" w:tentative="1">
      <w:start w:val="1"/>
      <w:numFmt w:val="decimal"/>
      <w:lvlText w:val="%7."/>
      <w:lvlJc w:val="left"/>
      <w:pPr>
        <w:ind w:left="5390" w:hanging="360"/>
      </w:pPr>
    </w:lvl>
    <w:lvl w:ilvl="7" w:tplc="7EEE07EA" w:tentative="1">
      <w:start w:val="1"/>
      <w:numFmt w:val="lowerLetter"/>
      <w:lvlText w:val="%8."/>
      <w:lvlJc w:val="left"/>
      <w:pPr>
        <w:ind w:left="6110" w:hanging="360"/>
      </w:pPr>
    </w:lvl>
    <w:lvl w:ilvl="8" w:tplc="141A7C5C" w:tentative="1">
      <w:start w:val="1"/>
      <w:numFmt w:val="lowerRoman"/>
      <w:lvlText w:val="%9."/>
      <w:lvlJc w:val="right"/>
      <w:pPr>
        <w:ind w:left="6830" w:hanging="180"/>
      </w:pPr>
    </w:lvl>
  </w:abstractNum>
  <w:abstractNum w:abstractNumId="10" w15:restartNumberingAfterBreak="0">
    <w:nsid w:val="4B4C6F74"/>
    <w:multiLevelType w:val="hybridMultilevel"/>
    <w:tmpl w:val="23A4A8C8"/>
    <w:lvl w:ilvl="0" w:tplc="AABC5B10">
      <w:numFmt w:val="bullet"/>
      <w:lvlText w:val="-"/>
      <w:lvlJc w:val="left"/>
      <w:pPr>
        <w:tabs>
          <w:tab w:val="num" w:pos="624"/>
        </w:tabs>
        <w:ind w:left="624" w:hanging="360"/>
      </w:pPr>
      <w:rPr>
        <w:rFonts w:ascii="Arial" w:eastAsia="Times New Roman" w:hAnsi="Arial" w:cs="Arial" w:hint="default"/>
      </w:rPr>
    </w:lvl>
    <w:lvl w:ilvl="1" w:tplc="FF68F8CC" w:tentative="1">
      <w:start w:val="1"/>
      <w:numFmt w:val="bullet"/>
      <w:lvlText w:val="o"/>
      <w:lvlJc w:val="left"/>
      <w:pPr>
        <w:tabs>
          <w:tab w:val="num" w:pos="1572"/>
        </w:tabs>
        <w:ind w:left="1572" w:hanging="360"/>
      </w:pPr>
      <w:rPr>
        <w:rFonts w:ascii="Courier New" w:hAnsi="Courier New" w:cs="Courier New" w:hint="default"/>
      </w:rPr>
    </w:lvl>
    <w:lvl w:ilvl="2" w:tplc="6FBE4FF0" w:tentative="1">
      <w:start w:val="1"/>
      <w:numFmt w:val="bullet"/>
      <w:lvlText w:val=""/>
      <w:lvlJc w:val="left"/>
      <w:pPr>
        <w:tabs>
          <w:tab w:val="num" w:pos="2292"/>
        </w:tabs>
        <w:ind w:left="2292" w:hanging="360"/>
      </w:pPr>
      <w:rPr>
        <w:rFonts w:ascii="Wingdings" w:hAnsi="Wingdings" w:hint="default"/>
      </w:rPr>
    </w:lvl>
    <w:lvl w:ilvl="3" w:tplc="FD30A10A" w:tentative="1">
      <w:start w:val="1"/>
      <w:numFmt w:val="bullet"/>
      <w:lvlText w:val=""/>
      <w:lvlJc w:val="left"/>
      <w:pPr>
        <w:tabs>
          <w:tab w:val="num" w:pos="3012"/>
        </w:tabs>
        <w:ind w:left="3012" w:hanging="360"/>
      </w:pPr>
      <w:rPr>
        <w:rFonts w:ascii="Symbol" w:hAnsi="Symbol" w:hint="default"/>
      </w:rPr>
    </w:lvl>
    <w:lvl w:ilvl="4" w:tplc="7D2A399C" w:tentative="1">
      <w:start w:val="1"/>
      <w:numFmt w:val="bullet"/>
      <w:lvlText w:val="o"/>
      <w:lvlJc w:val="left"/>
      <w:pPr>
        <w:tabs>
          <w:tab w:val="num" w:pos="3732"/>
        </w:tabs>
        <w:ind w:left="3732" w:hanging="360"/>
      </w:pPr>
      <w:rPr>
        <w:rFonts w:ascii="Courier New" w:hAnsi="Courier New" w:cs="Courier New" w:hint="default"/>
      </w:rPr>
    </w:lvl>
    <w:lvl w:ilvl="5" w:tplc="73DE9552" w:tentative="1">
      <w:start w:val="1"/>
      <w:numFmt w:val="bullet"/>
      <w:lvlText w:val=""/>
      <w:lvlJc w:val="left"/>
      <w:pPr>
        <w:tabs>
          <w:tab w:val="num" w:pos="4452"/>
        </w:tabs>
        <w:ind w:left="4452" w:hanging="360"/>
      </w:pPr>
      <w:rPr>
        <w:rFonts w:ascii="Wingdings" w:hAnsi="Wingdings" w:hint="default"/>
      </w:rPr>
    </w:lvl>
    <w:lvl w:ilvl="6" w:tplc="E7D6B2F4" w:tentative="1">
      <w:start w:val="1"/>
      <w:numFmt w:val="bullet"/>
      <w:lvlText w:val=""/>
      <w:lvlJc w:val="left"/>
      <w:pPr>
        <w:tabs>
          <w:tab w:val="num" w:pos="5172"/>
        </w:tabs>
        <w:ind w:left="5172" w:hanging="360"/>
      </w:pPr>
      <w:rPr>
        <w:rFonts w:ascii="Symbol" w:hAnsi="Symbol" w:hint="default"/>
      </w:rPr>
    </w:lvl>
    <w:lvl w:ilvl="7" w:tplc="A7C81D26" w:tentative="1">
      <w:start w:val="1"/>
      <w:numFmt w:val="bullet"/>
      <w:lvlText w:val="o"/>
      <w:lvlJc w:val="left"/>
      <w:pPr>
        <w:tabs>
          <w:tab w:val="num" w:pos="5892"/>
        </w:tabs>
        <w:ind w:left="5892" w:hanging="360"/>
      </w:pPr>
      <w:rPr>
        <w:rFonts w:ascii="Courier New" w:hAnsi="Courier New" w:cs="Courier New" w:hint="default"/>
      </w:rPr>
    </w:lvl>
    <w:lvl w:ilvl="8" w:tplc="BA88A7C6" w:tentative="1">
      <w:start w:val="1"/>
      <w:numFmt w:val="bullet"/>
      <w:lvlText w:val=""/>
      <w:lvlJc w:val="left"/>
      <w:pPr>
        <w:tabs>
          <w:tab w:val="num" w:pos="6612"/>
        </w:tabs>
        <w:ind w:left="6612" w:hanging="360"/>
      </w:pPr>
      <w:rPr>
        <w:rFonts w:ascii="Wingdings" w:hAnsi="Wingdings" w:hint="default"/>
      </w:rPr>
    </w:lvl>
  </w:abstractNum>
  <w:abstractNum w:abstractNumId="11" w15:restartNumberingAfterBreak="0">
    <w:nsid w:val="4C3A024B"/>
    <w:multiLevelType w:val="multilevel"/>
    <w:tmpl w:val="F940BA38"/>
    <w:lvl w:ilvl="0">
      <w:start w:val="1"/>
      <w:numFmt w:val="decimal"/>
      <w:pStyle w:val="Numbering"/>
      <w:lvlText w:val="%1."/>
      <w:lvlJc w:val="left"/>
      <w:pPr>
        <w:tabs>
          <w:tab w:val="num" w:pos="0"/>
        </w:tabs>
        <w:ind w:left="454" w:hanging="454"/>
      </w:pPr>
      <w:rPr>
        <w:rFonts w:hint="default"/>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56CD338C"/>
    <w:multiLevelType w:val="hybridMultilevel"/>
    <w:tmpl w:val="7A2A2FC4"/>
    <w:lvl w:ilvl="0" w:tplc="62B8BECC">
      <w:start w:val="1"/>
      <w:numFmt w:val="bullet"/>
      <w:lvlText w:val=""/>
      <w:lvlJc w:val="left"/>
      <w:pPr>
        <w:ind w:left="360" w:hanging="360"/>
      </w:pPr>
      <w:rPr>
        <w:rFonts w:ascii="Symbol" w:hAnsi="Symbol" w:hint="default"/>
        <w:color w:val="005546"/>
      </w:rPr>
    </w:lvl>
    <w:lvl w:ilvl="1" w:tplc="29FAA6C0">
      <w:start w:val="1"/>
      <w:numFmt w:val="bullet"/>
      <w:lvlText w:val="-"/>
      <w:lvlJc w:val="left"/>
      <w:pPr>
        <w:ind w:left="1080" w:hanging="360"/>
      </w:pPr>
      <w:rPr>
        <w:rFonts w:ascii="Courier New" w:hAnsi="Courier New" w:hint="default"/>
      </w:rPr>
    </w:lvl>
    <w:lvl w:ilvl="2" w:tplc="BB4033E6" w:tentative="1">
      <w:start w:val="1"/>
      <w:numFmt w:val="bullet"/>
      <w:lvlText w:val=""/>
      <w:lvlJc w:val="left"/>
      <w:pPr>
        <w:ind w:left="1800" w:hanging="360"/>
      </w:pPr>
      <w:rPr>
        <w:rFonts w:ascii="Wingdings" w:hAnsi="Wingdings" w:hint="default"/>
      </w:rPr>
    </w:lvl>
    <w:lvl w:ilvl="3" w:tplc="6C64B5AC" w:tentative="1">
      <w:start w:val="1"/>
      <w:numFmt w:val="bullet"/>
      <w:lvlText w:val=""/>
      <w:lvlJc w:val="left"/>
      <w:pPr>
        <w:ind w:left="2520" w:hanging="360"/>
      </w:pPr>
      <w:rPr>
        <w:rFonts w:ascii="Symbol" w:hAnsi="Symbol" w:hint="default"/>
      </w:rPr>
    </w:lvl>
    <w:lvl w:ilvl="4" w:tplc="14A0B1DE" w:tentative="1">
      <w:start w:val="1"/>
      <w:numFmt w:val="bullet"/>
      <w:lvlText w:val="o"/>
      <w:lvlJc w:val="left"/>
      <w:pPr>
        <w:ind w:left="3240" w:hanging="360"/>
      </w:pPr>
      <w:rPr>
        <w:rFonts w:ascii="Courier New" w:hAnsi="Courier New" w:cs="Courier New" w:hint="default"/>
      </w:rPr>
    </w:lvl>
    <w:lvl w:ilvl="5" w:tplc="17547200" w:tentative="1">
      <w:start w:val="1"/>
      <w:numFmt w:val="bullet"/>
      <w:lvlText w:val=""/>
      <w:lvlJc w:val="left"/>
      <w:pPr>
        <w:ind w:left="3960" w:hanging="360"/>
      </w:pPr>
      <w:rPr>
        <w:rFonts w:ascii="Wingdings" w:hAnsi="Wingdings" w:hint="default"/>
      </w:rPr>
    </w:lvl>
    <w:lvl w:ilvl="6" w:tplc="DF7C19C2" w:tentative="1">
      <w:start w:val="1"/>
      <w:numFmt w:val="bullet"/>
      <w:lvlText w:val=""/>
      <w:lvlJc w:val="left"/>
      <w:pPr>
        <w:ind w:left="4680" w:hanging="360"/>
      </w:pPr>
      <w:rPr>
        <w:rFonts w:ascii="Symbol" w:hAnsi="Symbol" w:hint="default"/>
      </w:rPr>
    </w:lvl>
    <w:lvl w:ilvl="7" w:tplc="86C4A37E" w:tentative="1">
      <w:start w:val="1"/>
      <w:numFmt w:val="bullet"/>
      <w:lvlText w:val="o"/>
      <w:lvlJc w:val="left"/>
      <w:pPr>
        <w:ind w:left="5400" w:hanging="360"/>
      </w:pPr>
      <w:rPr>
        <w:rFonts w:ascii="Courier New" w:hAnsi="Courier New" w:cs="Courier New" w:hint="default"/>
      </w:rPr>
    </w:lvl>
    <w:lvl w:ilvl="8" w:tplc="AEE626A8" w:tentative="1">
      <w:start w:val="1"/>
      <w:numFmt w:val="bullet"/>
      <w:lvlText w:val=""/>
      <w:lvlJc w:val="left"/>
      <w:pPr>
        <w:ind w:left="6120" w:hanging="360"/>
      </w:pPr>
      <w:rPr>
        <w:rFonts w:ascii="Wingdings" w:hAnsi="Wingdings" w:hint="default"/>
      </w:rPr>
    </w:lvl>
  </w:abstractNum>
  <w:abstractNum w:abstractNumId="13" w15:restartNumberingAfterBreak="0">
    <w:nsid w:val="651474DB"/>
    <w:multiLevelType w:val="hybridMultilevel"/>
    <w:tmpl w:val="0648590C"/>
    <w:lvl w:ilvl="0" w:tplc="B4964E9E">
      <w:start w:val="1"/>
      <w:numFmt w:val="bullet"/>
      <w:lvlText w:val=""/>
      <w:lvlJc w:val="left"/>
      <w:pPr>
        <w:ind w:left="360" w:hanging="360"/>
      </w:pPr>
      <w:rPr>
        <w:rFonts w:ascii="Symbol" w:hAnsi="Symbol" w:hint="default"/>
      </w:rPr>
    </w:lvl>
    <w:lvl w:ilvl="1" w:tplc="82FEC2E8" w:tentative="1">
      <w:start w:val="1"/>
      <w:numFmt w:val="bullet"/>
      <w:lvlText w:val="o"/>
      <w:lvlJc w:val="left"/>
      <w:pPr>
        <w:ind w:left="1080" w:hanging="360"/>
      </w:pPr>
      <w:rPr>
        <w:rFonts w:ascii="Courier New" w:hAnsi="Courier New" w:cs="Courier New" w:hint="default"/>
      </w:rPr>
    </w:lvl>
    <w:lvl w:ilvl="2" w:tplc="F51E3D76" w:tentative="1">
      <w:start w:val="1"/>
      <w:numFmt w:val="bullet"/>
      <w:lvlText w:val=""/>
      <w:lvlJc w:val="left"/>
      <w:pPr>
        <w:ind w:left="1800" w:hanging="360"/>
      </w:pPr>
      <w:rPr>
        <w:rFonts w:ascii="Wingdings" w:hAnsi="Wingdings" w:hint="default"/>
      </w:rPr>
    </w:lvl>
    <w:lvl w:ilvl="3" w:tplc="29F4C4B6" w:tentative="1">
      <w:start w:val="1"/>
      <w:numFmt w:val="bullet"/>
      <w:lvlText w:val=""/>
      <w:lvlJc w:val="left"/>
      <w:pPr>
        <w:ind w:left="2520" w:hanging="360"/>
      </w:pPr>
      <w:rPr>
        <w:rFonts w:ascii="Symbol" w:hAnsi="Symbol" w:hint="default"/>
      </w:rPr>
    </w:lvl>
    <w:lvl w:ilvl="4" w:tplc="FFAE6C5E" w:tentative="1">
      <w:start w:val="1"/>
      <w:numFmt w:val="bullet"/>
      <w:lvlText w:val="o"/>
      <w:lvlJc w:val="left"/>
      <w:pPr>
        <w:ind w:left="3240" w:hanging="360"/>
      </w:pPr>
      <w:rPr>
        <w:rFonts w:ascii="Courier New" w:hAnsi="Courier New" w:cs="Courier New" w:hint="default"/>
      </w:rPr>
    </w:lvl>
    <w:lvl w:ilvl="5" w:tplc="CC0C787A" w:tentative="1">
      <w:start w:val="1"/>
      <w:numFmt w:val="bullet"/>
      <w:lvlText w:val=""/>
      <w:lvlJc w:val="left"/>
      <w:pPr>
        <w:ind w:left="3960" w:hanging="360"/>
      </w:pPr>
      <w:rPr>
        <w:rFonts w:ascii="Wingdings" w:hAnsi="Wingdings" w:hint="default"/>
      </w:rPr>
    </w:lvl>
    <w:lvl w:ilvl="6" w:tplc="81DC504A" w:tentative="1">
      <w:start w:val="1"/>
      <w:numFmt w:val="bullet"/>
      <w:lvlText w:val=""/>
      <w:lvlJc w:val="left"/>
      <w:pPr>
        <w:ind w:left="4680" w:hanging="360"/>
      </w:pPr>
      <w:rPr>
        <w:rFonts w:ascii="Symbol" w:hAnsi="Symbol" w:hint="default"/>
      </w:rPr>
    </w:lvl>
    <w:lvl w:ilvl="7" w:tplc="A3568866" w:tentative="1">
      <w:start w:val="1"/>
      <w:numFmt w:val="bullet"/>
      <w:lvlText w:val="o"/>
      <w:lvlJc w:val="left"/>
      <w:pPr>
        <w:ind w:left="5400" w:hanging="360"/>
      </w:pPr>
      <w:rPr>
        <w:rFonts w:ascii="Courier New" w:hAnsi="Courier New" w:cs="Courier New" w:hint="default"/>
      </w:rPr>
    </w:lvl>
    <w:lvl w:ilvl="8" w:tplc="48205328" w:tentative="1">
      <w:start w:val="1"/>
      <w:numFmt w:val="bullet"/>
      <w:lvlText w:val=""/>
      <w:lvlJc w:val="left"/>
      <w:pPr>
        <w:ind w:left="6120" w:hanging="360"/>
      </w:pPr>
      <w:rPr>
        <w:rFonts w:ascii="Wingdings" w:hAnsi="Wingdings" w:hint="default"/>
      </w:rPr>
    </w:lvl>
  </w:abstractNum>
  <w:abstractNum w:abstractNumId="14" w15:restartNumberingAfterBreak="0">
    <w:nsid w:val="6BF44D4E"/>
    <w:multiLevelType w:val="hybridMultilevel"/>
    <w:tmpl w:val="C45CB9B6"/>
    <w:lvl w:ilvl="0" w:tplc="DA64B10A">
      <w:numFmt w:val="bullet"/>
      <w:lvlText w:val="-"/>
      <w:lvlJc w:val="left"/>
      <w:pPr>
        <w:tabs>
          <w:tab w:val="num" w:pos="492"/>
        </w:tabs>
        <w:ind w:left="492" w:hanging="360"/>
      </w:pPr>
      <w:rPr>
        <w:rFonts w:ascii="Arial" w:eastAsia="Times New Roman" w:hAnsi="Arial" w:cs="Arial" w:hint="default"/>
      </w:rPr>
    </w:lvl>
    <w:lvl w:ilvl="1" w:tplc="728856EC" w:tentative="1">
      <w:start w:val="1"/>
      <w:numFmt w:val="bullet"/>
      <w:lvlText w:val="o"/>
      <w:lvlJc w:val="left"/>
      <w:pPr>
        <w:tabs>
          <w:tab w:val="num" w:pos="1440"/>
        </w:tabs>
        <w:ind w:left="1440" w:hanging="360"/>
      </w:pPr>
      <w:rPr>
        <w:rFonts w:ascii="Courier New" w:hAnsi="Courier New" w:cs="Courier New" w:hint="default"/>
      </w:rPr>
    </w:lvl>
    <w:lvl w:ilvl="2" w:tplc="076ADB48" w:tentative="1">
      <w:start w:val="1"/>
      <w:numFmt w:val="bullet"/>
      <w:lvlText w:val=""/>
      <w:lvlJc w:val="left"/>
      <w:pPr>
        <w:tabs>
          <w:tab w:val="num" w:pos="2160"/>
        </w:tabs>
        <w:ind w:left="2160" w:hanging="360"/>
      </w:pPr>
      <w:rPr>
        <w:rFonts w:ascii="Wingdings" w:hAnsi="Wingdings" w:hint="default"/>
      </w:rPr>
    </w:lvl>
    <w:lvl w:ilvl="3" w:tplc="EDF69900" w:tentative="1">
      <w:start w:val="1"/>
      <w:numFmt w:val="bullet"/>
      <w:lvlText w:val=""/>
      <w:lvlJc w:val="left"/>
      <w:pPr>
        <w:tabs>
          <w:tab w:val="num" w:pos="2880"/>
        </w:tabs>
        <w:ind w:left="2880" w:hanging="360"/>
      </w:pPr>
      <w:rPr>
        <w:rFonts w:ascii="Symbol" w:hAnsi="Symbol" w:hint="default"/>
      </w:rPr>
    </w:lvl>
    <w:lvl w:ilvl="4" w:tplc="23D06C54" w:tentative="1">
      <w:start w:val="1"/>
      <w:numFmt w:val="bullet"/>
      <w:lvlText w:val="o"/>
      <w:lvlJc w:val="left"/>
      <w:pPr>
        <w:tabs>
          <w:tab w:val="num" w:pos="3600"/>
        </w:tabs>
        <w:ind w:left="3600" w:hanging="360"/>
      </w:pPr>
      <w:rPr>
        <w:rFonts w:ascii="Courier New" w:hAnsi="Courier New" w:cs="Courier New" w:hint="default"/>
      </w:rPr>
    </w:lvl>
    <w:lvl w:ilvl="5" w:tplc="331C4384" w:tentative="1">
      <w:start w:val="1"/>
      <w:numFmt w:val="bullet"/>
      <w:lvlText w:val=""/>
      <w:lvlJc w:val="left"/>
      <w:pPr>
        <w:tabs>
          <w:tab w:val="num" w:pos="4320"/>
        </w:tabs>
        <w:ind w:left="4320" w:hanging="360"/>
      </w:pPr>
      <w:rPr>
        <w:rFonts w:ascii="Wingdings" w:hAnsi="Wingdings" w:hint="default"/>
      </w:rPr>
    </w:lvl>
    <w:lvl w:ilvl="6" w:tplc="6A7A2E54" w:tentative="1">
      <w:start w:val="1"/>
      <w:numFmt w:val="bullet"/>
      <w:lvlText w:val=""/>
      <w:lvlJc w:val="left"/>
      <w:pPr>
        <w:tabs>
          <w:tab w:val="num" w:pos="5040"/>
        </w:tabs>
        <w:ind w:left="5040" w:hanging="360"/>
      </w:pPr>
      <w:rPr>
        <w:rFonts w:ascii="Symbol" w:hAnsi="Symbol" w:hint="default"/>
      </w:rPr>
    </w:lvl>
    <w:lvl w:ilvl="7" w:tplc="C7BAE5BE" w:tentative="1">
      <w:start w:val="1"/>
      <w:numFmt w:val="bullet"/>
      <w:lvlText w:val="o"/>
      <w:lvlJc w:val="left"/>
      <w:pPr>
        <w:tabs>
          <w:tab w:val="num" w:pos="5760"/>
        </w:tabs>
        <w:ind w:left="5760" w:hanging="360"/>
      </w:pPr>
      <w:rPr>
        <w:rFonts w:ascii="Courier New" w:hAnsi="Courier New" w:cs="Courier New" w:hint="default"/>
      </w:rPr>
    </w:lvl>
    <w:lvl w:ilvl="8" w:tplc="3D50A9E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EE36C8"/>
    <w:multiLevelType w:val="hybridMultilevel"/>
    <w:tmpl w:val="BA8C1CAE"/>
    <w:lvl w:ilvl="0" w:tplc="080405AC">
      <w:start w:val="1"/>
      <w:numFmt w:val="bullet"/>
      <w:pStyle w:val="Bullets"/>
      <w:lvlText w:val=""/>
      <w:lvlJc w:val="left"/>
      <w:pPr>
        <w:ind w:left="360" w:hanging="360"/>
      </w:pPr>
      <w:rPr>
        <w:rFonts w:ascii="Symbol" w:hAnsi="Symbol" w:hint="default"/>
        <w:color w:val="005546"/>
      </w:rPr>
    </w:lvl>
    <w:lvl w:ilvl="1" w:tplc="FF4A6466" w:tentative="1">
      <w:start w:val="1"/>
      <w:numFmt w:val="bullet"/>
      <w:lvlText w:val="o"/>
      <w:lvlJc w:val="left"/>
      <w:pPr>
        <w:ind w:left="1080" w:hanging="360"/>
      </w:pPr>
      <w:rPr>
        <w:rFonts w:ascii="Courier New" w:hAnsi="Courier New" w:cs="Courier New" w:hint="default"/>
      </w:rPr>
    </w:lvl>
    <w:lvl w:ilvl="2" w:tplc="2688A0A6" w:tentative="1">
      <w:start w:val="1"/>
      <w:numFmt w:val="bullet"/>
      <w:lvlText w:val=""/>
      <w:lvlJc w:val="left"/>
      <w:pPr>
        <w:ind w:left="1800" w:hanging="360"/>
      </w:pPr>
      <w:rPr>
        <w:rFonts w:ascii="Wingdings" w:hAnsi="Wingdings" w:hint="default"/>
      </w:rPr>
    </w:lvl>
    <w:lvl w:ilvl="3" w:tplc="6CE85AFE" w:tentative="1">
      <w:start w:val="1"/>
      <w:numFmt w:val="bullet"/>
      <w:lvlText w:val=""/>
      <w:lvlJc w:val="left"/>
      <w:pPr>
        <w:ind w:left="2520" w:hanging="360"/>
      </w:pPr>
      <w:rPr>
        <w:rFonts w:ascii="Symbol" w:hAnsi="Symbol" w:hint="default"/>
      </w:rPr>
    </w:lvl>
    <w:lvl w:ilvl="4" w:tplc="57F4B41A" w:tentative="1">
      <w:start w:val="1"/>
      <w:numFmt w:val="bullet"/>
      <w:lvlText w:val="o"/>
      <w:lvlJc w:val="left"/>
      <w:pPr>
        <w:ind w:left="3240" w:hanging="360"/>
      </w:pPr>
      <w:rPr>
        <w:rFonts w:ascii="Courier New" w:hAnsi="Courier New" w:cs="Courier New" w:hint="default"/>
      </w:rPr>
    </w:lvl>
    <w:lvl w:ilvl="5" w:tplc="00B0C724" w:tentative="1">
      <w:start w:val="1"/>
      <w:numFmt w:val="bullet"/>
      <w:lvlText w:val=""/>
      <w:lvlJc w:val="left"/>
      <w:pPr>
        <w:ind w:left="3960" w:hanging="360"/>
      </w:pPr>
      <w:rPr>
        <w:rFonts w:ascii="Wingdings" w:hAnsi="Wingdings" w:hint="default"/>
      </w:rPr>
    </w:lvl>
    <w:lvl w:ilvl="6" w:tplc="4A587668" w:tentative="1">
      <w:start w:val="1"/>
      <w:numFmt w:val="bullet"/>
      <w:lvlText w:val=""/>
      <w:lvlJc w:val="left"/>
      <w:pPr>
        <w:ind w:left="4680" w:hanging="360"/>
      </w:pPr>
      <w:rPr>
        <w:rFonts w:ascii="Symbol" w:hAnsi="Symbol" w:hint="default"/>
      </w:rPr>
    </w:lvl>
    <w:lvl w:ilvl="7" w:tplc="EE361600" w:tentative="1">
      <w:start w:val="1"/>
      <w:numFmt w:val="bullet"/>
      <w:lvlText w:val="o"/>
      <w:lvlJc w:val="left"/>
      <w:pPr>
        <w:ind w:left="5400" w:hanging="360"/>
      </w:pPr>
      <w:rPr>
        <w:rFonts w:ascii="Courier New" w:hAnsi="Courier New" w:cs="Courier New" w:hint="default"/>
      </w:rPr>
    </w:lvl>
    <w:lvl w:ilvl="8" w:tplc="43F8ECCC" w:tentative="1">
      <w:start w:val="1"/>
      <w:numFmt w:val="bullet"/>
      <w:lvlText w:val=""/>
      <w:lvlJc w:val="left"/>
      <w:pPr>
        <w:ind w:left="6120" w:hanging="360"/>
      </w:pPr>
      <w:rPr>
        <w:rFonts w:ascii="Wingdings" w:hAnsi="Wingdings" w:hint="default"/>
      </w:rPr>
    </w:lvl>
  </w:abstractNum>
  <w:abstractNum w:abstractNumId="16" w15:restartNumberingAfterBreak="0">
    <w:nsid w:val="6ED24A30"/>
    <w:multiLevelType w:val="multilevel"/>
    <w:tmpl w:val="8ECE1034"/>
    <w:lvl w:ilvl="0">
      <w:start w:val="1"/>
      <w:numFmt w:val="bullet"/>
      <w:lvlText w:val=""/>
      <w:lvlJc w:val="left"/>
      <w:pPr>
        <w:ind w:left="284" w:hanging="284"/>
      </w:pPr>
      <w:rPr>
        <w:rFonts w:ascii="Symbol" w:hAnsi="Symbol" w:hint="default"/>
        <w:color w:val="005541"/>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17" w15:restartNumberingAfterBreak="0">
    <w:nsid w:val="7813348C"/>
    <w:multiLevelType w:val="hybridMultilevel"/>
    <w:tmpl w:val="5F94485E"/>
    <w:lvl w:ilvl="0" w:tplc="4A3AE658">
      <w:start w:val="1"/>
      <w:numFmt w:val="bullet"/>
      <w:lvlText w:val=""/>
      <w:lvlJc w:val="left"/>
      <w:pPr>
        <w:ind w:left="720" w:hanging="360"/>
      </w:pPr>
      <w:rPr>
        <w:rFonts w:ascii="Symbol" w:hAnsi="Symbol" w:hint="default"/>
      </w:rPr>
    </w:lvl>
    <w:lvl w:ilvl="1" w:tplc="63AC48CC" w:tentative="1">
      <w:start w:val="1"/>
      <w:numFmt w:val="bullet"/>
      <w:lvlText w:val="o"/>
      <w:lvlJc w:val="left"/>
      <w:pPr>
        <w:ind w:left="1440" w:hanging="360"/>
      </w:pPr>
      <w:rPr>
        <w:rFonts w:ascii="Courier New" w:hAnsi="Courier New" w:cs="Courier New" w:hint="default"/>
      </w:rPr>
    </w:lvl>
    <w:lvl w:ilvl="2" w:tplc="31AA8CEE" w:tentative="1">
      <w:start w:val="1"/>
      <w:numFmt w:val="bullet"/>
      <w:lvlText w:val=""/>
      <w:lvlJc w:val="left"/>
      <w:pPr>
        <w:ind w:left="2160" w:hanging="360"/>
      </w:pPr>
      <w:rPr>
        <w:rFonts w:ascii="Wingdings" w:hAnsi="Wingdings" w:hint="default"/>
      </w:rPr>
    </w:lvl>
    <w:lvl w:ilvl="3" w:tplc="0852A434" w:tentative="1">
      <w:start w:val="1"/>
      <w:numFmt w:val="bullet"/>
      <w:lvlText w:val=""/>
      <w:lvlJc w:val="left"/>
      <w:pPr>
        <w:ind w:left="2880" w:hanging="360"/>
      </w:pPr>
      <w:rPr>
        <w:rFonts w:ascii="Symbol" w:hAnsi="Symbol" w:hint="default"/>
      </w:rPr>
    </w:lvl>
    <w:lvl w:ilvl="4" w:tplc="ED8EDE8A" w:tentative="1">
      <w:start w:val="1"/>
      <w:numFmt w:val="bullet"/>
      <w:lvlText w:val="o"/>
      <w:lvlJc w:val="left"/>
      <w:pPr>
        <w:ind w:left="3600" w:hanging="360"/>
      </w:pPr>
      <w:rPr>
        <w:rFonts w:ascii="Courier New" w:hAnsi="Courier New" w:cs="Courier New" w:hint="default"/>
      </w:rPr>
    </w:lvl>
    <w:lvl w:ilvl="5" w:tplc="0F9C2738" w:tentative="1">
      <w:start w:val="1"/>
      <w:numFmt w:val="bullet"/>
      <w:lvlText w:val=""/>
      <w:lvlJc w:val="left"/>
      <w:pPr>
        <w:ind w:left="4320" w:hanging="360"/>
      </w:pPr>
      <w:rPr>
        <w:rFonts w:ascii="Wingdings" w:hAnsi="Wingdings" w:hint="default"/>
      </w:rPr>
    </w:lvl>
    <w:lvl w:ilvl="6" w:tplc="12D49FA2" w:tentative="1">
      <w:start w:val="1"/>
      <w:numFmt w:val="bullet"/>
      <w:lvlText w:val=""/>
      <w:lvlJc w:val="left"/>
      <w:pPr>
        <w:ind w:left="5040" w:hanging="360"/>
      </w:pPr>
      <w:rPr>
        <w:rFonts w:ascii="Symbol" w:hAnsi="Symbol" w:hint="default"/>
      </w:rPr>
    </w:lvl>
    <w:lvl w:ilvl="7" w:tplc="ABF0CB4A" w:tentative="1">
      <w:start w:val="1"/>
      <w:numFmt w:val="bullet"/>
      <w:lvlText w:val="o"/>
      <w:lvlJc w:val="left"/>
      <w:pPr>
        <w:ind w:left="5760" w:hanging="360"/>
      </w:pPr>
      <w:rPr>
        <w:rFonts w:ascii="Courier New" w:hAnsi="Courier New" w:cs="Courier New" w:hint="default"/>
      </w:rPr>
    </w:lvl>
    <w:lvl w:ilvl="8" w:tplc="66042EB2" w:tentative="1">
      <w:start w:val="1"/>
      <w:numFmt w:val="bullet"/>
      <w:lvlText w:val=""/>
      <w:lvlJc w:val="left"/>
      <w:pPr>
        <w:ind w:left="6480" w:hanging="360"/>
      </w:pPr>
      <w:rPr>
        <w:rFonts w:ascii="Wingdings" w:hAnsi="Wingdings" w:hint="default"/>
      </w:rPr>
    </w:lvl>
  </w:abstractNum>
  <w:abstractNum w:abstractNumId="18" w15:restartNumberingAfterBreak="0">
    <w:nsid w:val="7E4E5D92"/>
    <w:multiLevelType w:val="hybridMultilevel"/>
    <w:tmpl w:val="E4E003E2"/>
    <w:lvl w:ilvl="0" w:tplc="CF20BE4A">
      <w:start w:val="1"/>
      <w:numFmt w:val="bullet"/>
      <w:pStyle w:val="TableofFigures"/>
      <w:lvlText w:val=""/>
      <w:lvlJc w:val="left"/>
      <w:pPr>
        <w:ind w:left="360" w:hanging="360"/>
      </w:pPr>
      <w:rPr>
        <w:rFonts w:ascii="Symbol" w:hAnsi="Symbol" w:hint="default"/>
        <w:color w:val="005546"/>
      </w:rPr>
    </w:lvl>
    <w:lvl w:ilvl="1" w:tplc="CD4468DA" w:tentative="1">
      <w:start w:val="1"/>
      <w:numFmt w:val="bullet"/>
      <w:lvlText w:val="o"/>
      <w:lvlJc w:val="left"/>
      <w:pPr>
        <w:ind w:left="1080" w:hanging="360"/>
      </w:pPr>
      <w:rPr>
        <w:rFonts w:ascii="Courier New" w:hAnsi="Courier New" w:cs="Courier New" w:hint="default"/>
      </w:rPr>
    </w:lvl>
    <w:lvl w:ilvl="2" w:tplc="FFB099AA" w:tentative="1">
      <w:start w:val="1"/>
      <w:numFmt w:val="bullet"/>
      <w:lvlText w:val=""/>
      <w:lvlJc w:val="left"/>
      <w:pPr>
        <w:ind w:left="1800" w:hanging="360"/>
      </w:pPr>
      <w:rPr>
        <w:rFonts w:ascii="Wingdings" w:hAnsi="Wingdings" w:hint="default"/>
      </w:rPr>
    </w:lvl>
    <w:lvl w:ilvl="3" w:tplc="922E98EE" w:tentative="1">
      <w:start w:val="1"/>
      <w:numFmt w:val="bullet"/>
      <w:lvlText w:val=""/>
      <w:lvlJc w:val="left"/>
      <w:pPr>
        <w:ind w:left="2520" w:hanging="360"/>
      </w:pPr>
      <w:rPr>
        <w:rFonts w:ascii="Symbol" w:hAnsi="Symbol" w:hint="default"/>
      </w:rPr>
    </w:lvl>
    <w:lvl w:ilvl="4" w:tplc="6B08A152" w:tentative="1">
      <w:start w:val="1"/>
      <w:numFmt w:val="bullet"/>
      <w:lvlText w:val="o"/>
      <w:lvlJc w:val="left"/>
      <w:pPr>
        <w:ind w:left="3240" w:hanging="360"/>
      </w:pPr>
      <w:rPr>
        <w:rFonts w:ascii="Courier New" w:hAnsi="Courier New" w:cs="Courier New" w:hint="default"/>
      </w:rPr>
    </w:lvl>
    <w:lvl w:ilvl="5" w:tplc="4962B2B4" w:tentative="1">
      <w:start w:val="1"/>
      <w:numFmt w:val="bullet"/>
      <w:lvlText w:val=""/>
      <w:lvlJc w:val="left"/>
      <w:pPr>
        <w:ind w:left="3960" w:hanging="360"/>
      </w:pPr>
      <w:rPr>
        <w:rFonts w:ascii="Wingdings" w:hAnsi="Wingdings" w:hint="default"/>
      </w:rPr>
    </w:lvl>
    <w:lvl w:ilvl="6" w:tplc="4E544FA0" w:tentative="1">
      <w:start w:val="1"/>
      <w:numFmt w:val="bullet"/>
      <w:lvlText w:val=""/>
      <w:lvlJc w:val="left"/>
      <w:pPr>
        <w:ind w:left="4680" w:hanging="360"/>
      </w:pPr>
      <w:rPr>
        <w:rFonts w:ascii="Symbol" w:hAnsi="Symbol" w:hint="default"/>
      </w:rPr>
    </w:lvl>
    <w:lvl w:ilvl="7" w:tplc="23B2D952" w:tentative="1">
      <w:start w:val="1"/>
      <w:numFmt w:val="bullet"/>
      <w:lvlText w:val="o"/>
      <w:lvlJc w:val="left"/>
      <w:pPr>
        <w:ind w:left="5400" w:hanging="360"/>
      </w:pPr>
      <w:rPr>
        <w:rFonts w:ascii="Courier New" w:hAnsi="Courier New" w:cs="Courier New" w:hint="default"/>
      </w:rPr>
    </w:lvl>
    <w:lvl w:ilvl="8" w:tplc="C97AC7F2"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7"/>
  </w:num>
  <w:num w:numId="7">
    <w:abstractNumId w:val="11"/>
  </w:num>
  <w:num w:numId="8">
    <w:abstractNumId w:val="1"/>
  </w:num>
  <w:num w:numId="9">
    <w:abstractNumId w:val="1"/>
  </w:num>
  <w:num w:numId="10">
    <w:abstractNumId w:val="7"/>
    <w:lvlOverride w:ilvl="0">
      <w:lvl w:ilvl="0">
        <w:start w:val="1"/>
        <w:numFmt w:val="bullet"/>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1">
    <w:abstractNumId w:val="11"/>
  </w:num>
  <w:num w:numId="12">
    <w:abstractNumId w:val="7"/>
    <w:lvlOverride w:ilvl="0">
      <w:lvl w:ilvl="0">
        <w:start w:val="1"/>
        <w:numFmt w:val="bullet"/>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3">
    <w:abstractNumId w:val="11"/>
  </w:num>
  <w:num w:numId="14">
    <w:abstractNumId w:val="7"/>
    <w:lvlOverride w:ilvl="0">
      <w:lvl w:ilvl="0">
        <w:start w:val="1"/>
        <w:numFmt w:val="bullet"/>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5">
    <w:abstractNumId w:val="11"/>
  </w:num>
  <w:num w:numId="16">
    <w:abstractNumId w:val="5"/>
  </w:num>
  <w:num w:numId="17">
    <w:abstractNumId w:val="14"/>
  </w:num>
  <w:num w:numId="18">
    <w:abstractNumId w:val="10"/>
  </w:num>
  <w:num w:numId="19">
    <w:abstractNumId w:val="7"/>
    <w:lvlOverride w:ilvl="0">
      <w:lvl w:ilvl="0">
        <w:start w:val="1"/>
        <w:numFmt w:val="bullet"/>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20">
    <w:abstractNumId w:val="15"/>
  </w:num>
  <w:num w:numId="21">
    <w:abstractNumId w:val="8"/>
  </w:num>
  <w:num w:numId="22">
    <w:abstractNumId w:val="3"/>
  </w:num>
  <w:num w:numId="23">
    <w:abstractNumId w:val="18"/>
  </w:num>
  <w:num w:numId="24">
    <w:abstractNumId w:val="0"/>
  </w:num>
  <w:num w:numId="25">
    <w:abstractNumId w:val="12"/>
  </w:num>
  <w:num w:numId="26">
    <w:abstractNumId w:val="2"/>
  </w:num>
  <w:num w:numId="27">
    <w:abstractNumId w:val="1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044755D-81E4-4FC9-B540-FD4A712E8FE0}"/>
    <w:docVar w:name="dgnword-eventsink" w:val="664366592"/>
  </w:docVars>
  <w:rsids>
    <w:rsidRoot w:val="006C315D"/>
    <w:rsid w:val="00002222"/>
    <w:rsid w:val="00002979"/>
    <w:rsid w:val="00017179"/>
    <w:rsid w:val="000177A7"/>
    <w:rsid w:val="00023456"/>
    <w:rsid w:val="00035152"/>
    <w:rsid w:val="0003584B"/>
    <w:rsid w:val="00035CDF"/>
    <w:rsid w:val="00036210"/>
    <w:rsid w:val="0004781D"/>
    <w:rsid w:val="000518C2"/>
    <w:rsid w:val="0006469D"/>
    <w:rsid w:val="00071690"/>
    <w:rsid w:val="00081B13"/>
    <w:rsid w:val="00094E7A"/>
    <w:rsid w:val="00096460"/>
    <w:rsid w:val="000A26E0"/>
    <w:rsid w:val="000A494C"/>
    <w:rsid w:val="000B4CB2"/>
    <w:rsid w:val="000B5296"/>
    <w:rsid w:val="000C474E"/>
    <w:rsid w:val="000D1041"/>
    <w:rsid w:val="000D42BC"/>
    <w:rsid w:val="000D7B81"/>
    <w:rsid w:val="000F5337"/>
    <w:rsid w:val="0010023A"/>
    <w:rsid w:val="00102BD9"/>
    <w:rsid w:val="00103253"/>
    <w:rsid w:val="001055E2"/>
    <w:rsid w:val="00111C12"/>
    <w:rsid w:val="00116205"/>
    <w:rsid w:val="00117159"/>
    <w:rsid w:val="00117F5B"/>
    <w:rsid w:val="00124C2B"/>
    <w:rsid w:val="00125126"/>
    <w:rsid w:val="001326AD"/>
    <w:rsid w:val="00136BE2"/>
    <w:rsid w:val="00145752"/>
    <w:rsid w:val="00150EE5"/>
    <w:rsid w:val="00162ECB"/>
    <w:rsid w:val="00163204"/>
    <w:rsid w:val="00164E61"/>
    <w:rsid w:val="00174DFF"/>
    <w:rsid w:val="00186461"/>
    <w:rsid w:val="001868A9"/>
    <w:rsid w:val="00190596"/>
    <w:rsid w:val="001912E2"/>
    <w:rsid w:val="001940B8"/>
    <w:rsid w:val="001A252B"/>
    <w:rsid w:val="001A325D"/>
    <w:rsid w:val="001A449B"/>
    <w:rsid w:val="001A58D7"/>
    <w:rsid w:val="001B01DF"/>
    <w:rsid w:val="001B03E0"/>
    <w:rsid w:val="001B3BBC"/>
    <w:rsid w:val="001C12C6"/>
    <w:rsid w:val="001C5C1F"/>
    <w:rsid w:val="001C7F2B"/>
    <w:rsid w:val="001D73B9"/>
    <w:rsid w:val="001E0F72"/>
    <w:rsid w:val="001E1FF7"/>
    <w:rsid w:val="001E34B7"/>
    <w:rsid w:val="001E4CED"/>
    <w:rsid w:val="001F0DC3"/>
    <w:rsid w:val="00200032"/>
    <w:rsid w:val="002057D1"/>
    <w:rsid w:val="00206B75"/>
    <w:rsid w:val="002105FA"/>
    <w:rsid w:val="00223DD5"/>
    <w:rsid w:val="002242D8"/>
    <w:rsid w:val="0022487C"/>
    <w:rsid w:val="00227FCF"/>
    <w:rsid w:val="002310C5"/>
    <w:rsid w:val="002326A8"/>
    <w:rsid w:val="002327A3"/>
    <w:rsid w:val="002335AB"/>
    <w:rsid w:val="00234DDC"/>
    <w:rsid w:val="0023541D"/>
    <w:rsid w:val="00241EA3"/>
    <w:rsid w:val="0024267B"/>
    <w:rsid w:val="00242BE6"/>
    <w:rsid w:val="0024431A"/>
    <w:rsid w:val="0024550F"/>
    <w:rsid w:val="0026328C"/>
    <w:rsid w:val="00263EF6"/>
    <w:rsid w:val="00267AD5"/>
    <w:rsid w:val="00281907"/>
    <w:rsid w:val="00282280"/>
    <w:rsid w:val="00295704"/>
    <w:rsid w:val="002B0FE6"/>
    <w:rsid w:val="002B4528"/>
    <w:rsid w:val="002B7093"/>
    <w:rsid w:val="002C06FC"/>
    <w:rsid w:val="002C1957"/>
    <w:rsid w:val="002C39F1"/>
    <w:rsid w:val="002C7D1B"/>
    <w:rsid w:val="002D1C88"/>
    <w:rsid w:val="002D1E23"/>
    <w:rsid w:val="002D260C"/>
    <w:rsid w:val="002D4D8E"/>
    <w:rsid w:val="002E0FD1"/>
    <w:rsid w:val="002F1DA0"/>
    <w:rsid w:val="002F3CF9"/>
    <w:rsid w:val="00301855"/>
    <w:rsid w:val="00307C51"/>
    <w:rsid w:val="00311FCE"/>
    <w:rsid w:val="003130BA"/>
    <w:rsid w:val="00315C4D"/>
    <w:rsid w:val="0031732C"/>
    <w:rsid w:val="00323656"/>
    <w:rsid w:val="00324160"/>
    <w:rsid w:val="0032461A"/>
    <w:rsid w:val="00325394"/>
    <w:rsid w:val="00335E93"/>
    <w:rsid w:val="0034462A"/>
    <w:rsid w:val="00345949"/>
    <w:rsid w:val="00345F9A"/>
    <w:rsid w:val="003523D7"/>
    <w:rsid w:val="0036252F"/>
    <w:rsid w:val="00365B68"/>
    <w:rsid w:val="00366B25"/>
    <w:rsid w:val="00366E8B"/>
    <w:rsid w:val="0037188A"/>
    <w:rsid w:val="00377AC9"/>
    <w:rsid w:val="00384376"/>
    <w:rsid w:val="00390996"/>
    <w:rsid w:val="0039271F"/>
    <w:rsid w:val="00397FDA"/>
    <w:rsid w:val="003A362D"/>
    <w:rsid w:val="003A37E6"/>
    <w:rsid w:val="003A4B9C"/>
    <w:rsid w:val="003B1B95"/>
    <w:rsid w:val="003B2DB2"/>
    <w:rsid w:val="003B5013"/>
    <w:rsid w:val="003C013F"/>
    <w:rsid w:val="003C0291"/>
    <w:rsid w:val="003C1778"/>
    <w:rsid w:val="003C3BE6"/>
    <w:rsid w:val="003D1D6B"/>
    <w:rsid w:val="003D1DD3"/>
    <w:rsid w:val="003D7196"/>
    <w:rsid w:val="003D75BE"/>
    <w:rsid w:val="003E0D94"/>
    <w:rsid w:val="003E1CA6"/>
    <w:rsid w:val="003E1F2A"/>
    <w:rsid w:val="003E31B8"/>
    <w:rsid w:val="003E6C85"/>
    <w:rsid w:val="003F0F31"/>
    <w:rsid w:val="003F255A"/>
    <w:rsid w:val="00405F73"/>
    <w:rsid w:val="00421187"/>
    <w:rsid w:val="00421C65"/>
    <w:rsid w:val="00422F0B"/>
    <w:rsid w:val="0042454D"/>
    <w:rsid w:val="00425013"/>
    <w:rsid w:val="00427DDB"/>
    <w:rsid w:val="0043158C"/>
    <w:rsid w:val="0043579E"/>
    <w:rsid w:val="004360B3"/>
    <w:rsid w:val="00436A14"/>
    <w:rsid w:val="0044038F"/>
    <w:rsid w:val="00443D51"/>
    <w:rsid w:val="004455E7"/>
    <w:rsid w:val="00447E9B"/>
    <w:rsid w:val="004505BE"/>
    <w:rsid w:val="00450705"/>
    <w:rsid w:val="004517DE"/>
    <w:rsid w:val="00461488"/>
    <w:rsid w:val="00463FF5"/>
    <w:rsid w:val="0046781E"/>
    <w:rsid w:val="0047391C"/>
    <w:rsid w:val="0048392C"/>
    <w:rsid w:val="00484203"/>
    <w:rsid w:val="00486BA7"/>
    <w:rsid w:val="00490E3C"/>
    <w:rsid w:val="00491598"/>
    <w:rsid w:val="004A093C"/>
    <w:rsid w:val="004A2C4D"/>
    <w:rsid w:val="004A62AC"/>
    <w:rsid w:val="004B0C1E"/>
    <w:rsid w:val="004B3D21"/>
    <w:rsid w:val="004B4D3A"/>
    <w:rsid w:val="004B55D4"/>
    <w:rsid w:val="004B62EA"/>
    <w:rsid w:val="004B67F2"/>
    <w:rsid w:val="004C59F4"/>
    <w:rsid w:val="004D606F"/>
    <w:rsid w:val="004E070B"/>
    <w:rsid w:val="004E21FB"/>
    <w:rsid w:val="004E2220"/>
    <w:rsid w:val="004E28F0"/>
    <w:rsid w:val="004E39DD"/>
    <w:rsid w:val="004F15CD"/>
    <w:rsid w:val="004F741D"/>
    <w:rsid w:val="005009C4"/>
    <w:rsid w:val="00504C76"/>
    <w:rsid w:val="00507478"/>
    <w:rsid w:val="00510EC3"/>
    <w:rsid w:val="00511597"/>
    <w:rsid w:val="005118F5"/>
    <w:rsid w:val="00512D47"/>
    <w:rsid w:val="0051775A"/>
    <w:rsid w:val="0052001E"/>
    <w:rsid w:val="00521093"/>
    <w:rsid w:val="00535BEF"/>
    <w:rsid w:val="005364A1"/>
    <w:rsid w:val="00541486"/>
    <w:rsid w:val="005415A1"/>
    <w:rsid w:val="00545FF5"/>
    <w:rsid w:val="005502BF"/>
    <w:rsid w:val="005503AA"/>
    <w:rsid w:val="0055205D"/>
    <w:rsid w:val="00552D0B"/>
    <w:rsid w:val="00557555"/>
    <w:rsid w:val="00560203"/>
    <w:rsid w:val="00565493"/>
    <w:rsid w:val="00571662"/>
    <w:rsid w:val="00576E9D"/>
    <w:rsid w:val="005775B9"/>
    <w:rsid w:val="00580178"/>
    <w:rsid w:val="005807E4"/>
    <w:rsid w:val="0058708A"/>
    <w:rsid w:val="005878E5"/>
    <w:rsid w:val="005A0D52"/>
    <w:rsid w:val="005A2432"/>
    <w:rsid w:val="005A3976"/>
    <w:rsid w:val="005A4F73"/>
    <w:rsid w:val="005B29E4"/>
    <w:rsid w:val="005B301B"/>
    <w:rsid w:val="005C5EE6"/>
    <w:rsid w:val="005D210F"/>
    <w:rsid w:val="005D27C9"/>
    <w:rsid w:val="005D41E3"/>
    <w:rsid w:val="005D55A2"/>
    <w:rsid w:val="005E01C2"/>
    <w:rsid w:val="005E0F50"/>
    <w:rsid w:val="005F139E"/>
    <w:rsid w:val="006069FC"/>
    <w:rsid w:val="00610F03"/>
    <w:rsid w:val="006110CC"/>
    <w:rsid w:val="00611E34"/>
    <w:rsid w:val="00616553"/>
    <w:rsid w:val="006214CB"/>
    <w:rsid w:val="006215D7"/>
    <w:rsid w:val="006308DB"/>
    <w:rsid w:val="00632CA5"/>
    <w:rsid w:val="00632ECA"/>
    <w:rsid w:val="0063426C"/>
    <w:rsid w:val="0064101A"/>
    <w:rsid w:val="00643883"/>
    <w:rsid w:val="0064524C"/>
    <w:rsid w:val="00646E56"/>
    <w:rsid w:val="006533AE"/>
    <w:rsid w:val="006542B9"/>
    <w:rsid w:val="00655982"/>
    <w:rsid w:val="0065786E"/>
    <w:rsid w:val="00660651"/>
    <w:rsid w:val="0066120C"/>
    <w:rsid w:val="00665714"/>
    <w:rsid w:val="00666BB5"/>
    <w:rsid w:val="006724F9"/>
    <w:rsid w:val="006808B0"/>
    <w:rsid w:val="00684D82"/>
    <w:rsid w:val="00694066"/>
    <w:rsid w:val="00695897"/>
    <w:rsid w:val="0069661C"/>
    <w:rsid w:val="00696FF5"/>
    <w:rsid w:val="006A58BF"/>
    <w:rsid w:val="006A7F58"/>
    <w:rsid w:val="006B0D4A"/>
    <w:rsid w:val="006B1765"/>
    <w:rsid w:val="006B620B"/>
    <w:rsid w:val="006B6B30"/>
    <w:rsid w:val="006C2AE3"/>
    <w:rsid w:val="006C315D"/>
    <w:rsid w:val="006C37EB"/>
    <w:rsid w:val="006C4712"/>
    <w:rsid w:val="006D0231"/>
    <w:rsid w:val="006D5A23"/>
    <w:rsid w:val="006D6756"/>
    <w:rsid w:val="006E1121"/>
    <w:rsid w:val="006E649C"/>
    <w:rsid w:val="006E6741"/>
    <w:rsid w:val="006E7FA2"/>
    <w:rsid w:val="006F22A7"/>
    <w:rsid w:val="006F2621"/>
    <w:rsid w:val="006F77CA"/>
    <w:rsid w:val="00700C23"/>
    <w:rsid w:val="00701239"/>
    <w:rsid w:val="00707251"/>
    <w:rsid w:val="00707393"/>
    <w:rsid w:val="00713ABE"/>
    <w:rsid w:val="00714FCD"/>
    <w:rsid w:val="00720F75"/>
    <w:rsid w:val="0073704E"/>
    <w:rsid w:val="00737A22"/>
    <w:rsid w:val="00741E11"/>
    <w:rsid w:val="00745C39"/>
    <w:rsid w:val="007505A4"/>
    <w:rsid w:val="0075201E"/>
    <w:rsid w:val="00756CA2"/>
    <w:rsid w:val="007574CE"/>
    <w:rsid w:val="007661B8"/>
    <w:rsid w:val="007706BD"/>
    <w:rsid w:val="007729A4"/>
    <w:rsid w:val="00773040"/>
    <w:rsid w:val="007744E3"/>
    <w:rsid w:val="00780D50"/>
    <w:rsid w:val="0078119F"/>
    <w:rsid w:val="00783CEA"/>
    <w:rsid w:val="00794C61"/>
    <w:rsid w:val="007A179D"/>
    <w:rsid w:val="007A6294"/>
    <w:rsid w:val="007A78C9"/>
    <w:rsid w:val="007B12BC"/>
    <w:rsid w:val="007C7F2F"/>
    <w:rsid w:val="007D5445"/>
    <w:rsid w:val="007D6733"/>
    <w:rsid w:val="007F079E"/>
    <w:rsid w:val="007F3B42"/>
    <w:rsid w:val="008173FB"/>
    <w:rsid w:val="00817FD8"/>
    <w:rsid w:val="0082064D"/>
    <w:rsid w:val="00820898"/>
    <w:rsid w:val="00820A98"/>
    <w:rsid w:val="0082121A"/>
    <w:rsid w:val="008265C0"/>
    <w:rsid w:val="00826D8A"/>
    <w:rsid w:val="00832030"/>
    <w:rsid w:val="00835348"/>
    <w:rsid w:val="00842FC5"/>
    <w:rsid w:val="00846BDB"/>
    <w:rsid w:val="00846DDB"/>
    <w:rsid w:val="0084707A"/>
    <w:rsid w:val="008518E9"/>
    <w:rsid w:val="0085223F"/>
    <w:rsid w:val="008612C7"/>
    <w:rsid w:val="00861D04"/>
    <w:rsid w:val="008632E6"/>
    <w:rsid w:val="008705F4"/>
    <w:rsid w:val="00875D8F"/>
    <w:rsid w:val="00877B54"/>
    <w:rsid w:val="00881313"/>
    <w:rsid w:val="00881C67"/>
    <w:rsid w:val="008837A9"/>
    <w:rsid w:val="008863D1"/>
    <w:rsid w:val="00891BB0"/>
    <w:rsid w:val="0089259A"/>
    <w:rsid w:val="00897388"/>
    <w:rsid w:val="008A0F5F"/>
    <w:rsid w:val="008A28D6"/>
    <w:rsid w:val="008A5265"/>
    <w:rsid w:val="008A56C7"/>
    <w:rsid w:val="008B055B"/>
    <w:rsid w:val="008B43C2"/>
    <w:rsid w:val="008C0149"/>
    <w:rsid w:val="008C3722"/>
    <w:rsid w:val="008D1E58"/>
    <w:rsid w:val="008D7442"/>
    <w:rsid w:val="008E12B2"/>
    <w:rsid w:val="008E1F7B"/>
    <w:rsid w:val="008E391E"/>
    <w:rsid w:val="008E6805"/>
    <w:rsid w:val="008E7435"/>
    <w:rsid w:val="008F09F8"/>
    <w:rsid w:val="008F11CB"/>
    <w:rsid w:val="00900F0C"/>
    <w:rsid w:val="009020F6"/>
    <w:rsid w:val="009134A1"/>
    <w:rsid w:val="00915002"/>
    <w:rsid w:val="009156DA"/>
    <w:rsid w:val="0092313E"/>
    <w:rsid w:val="0094598D"/>
    <w:rsid w:val="00945FD6"/>
    <w:rsid w:val="009474DE"/>
    <w:rsid w:val="0095246A"/>
    <w:rsid w:val="009536B5"/>
    <w:rsid w:val="00953FF8"/>
    <w:rsid w:val="00957030"/>
    <w:rsid w:val="00965386"/>
    <w:rsid w:val="0096758E"/>
    <w:rsid w:val="00967FB8"/>
    <w:rsid w:val="00975C51"/>
    <w:rsid w:val="00977CDE"/>
    <w:rsid w:val="00984B06"/>
    <w:rsid w:val="00987267"/>
    <w:rsid w:val="00996337"/>
    <w:rsid w:val="00997A51"/>
    <w:rsid w:val="009A0351"/>
    <w:rsid w:val="009A383A"/>
    <w:rsid w:val="009A4F81"/>
    <w:rsid w:val="009A585A"/>
    <w:rsid w:val="009A7490"/>
    <w:rsid w:val="009B240C"/>
    <w:rsid w:val="009B37B8"/>
    <w:rsid w:val="009B57CB"/>
    <w:rsid w:val="009C197F"/>
    <w:rsid w:val="009C1D8F"/>
    <w:rsid w:val="009C4FF5"/>
    <w:rsid w:val="009D0404"/>
    <w:rsid w:val="009D25A5"/>
    <w:rsid w:val="009F2D9D"/>
    <w:rsid w:val="009F3658"/>
    <w:rsid w:val="009F79F4"/>
    <w:rsid w:val="00A00E27"/>
    <w:rsid w:val="00A01602"/>
    <w:rsid w:val="00A10695"/>
    <w:rsid w:val="00A10F23"/>
    <w:rsid w:val="00A12968"/>
    <w:rsid w:val="00A15100"/>
    <w:rsid w:val="00A22662"/>
    <w:rsid w:val="00A336F3"/>
    <w:rsid w:val="00A36091"/>
    <w:rsid w:val="00A36156"/>
    <w:rsid w:val="00A37D7C"/>
    <w:rsid w:val="00A43A85"/>
    <w:rsid w:val="00A51181"/>
    <w:rsid w:val="00A515E4"/>
    <w:rsid w:val="00A54D8A"/>
    <w:rsid w:val="00A56A0B"/>
    <w:rsid w:val="00A626FA"/>
    <w:rsid w:val="00A63022"/>
    <w:rsid w:val="00A64662"/>
    <w:rsid w:val="00A678BA"/>
    <w:rsid w:val="00A73E72"/>
    <w:rsid w:val="00A8024A"/>
    <w:rsid w:val="00A81BD1"/>
    <w:rsid w:val="00A908E3"/>
    <w:rsid w:val="00AA0794"/>
    <w:rsid w:val="00AA54D9"/>
    <w:rsid w:val="00AB7169"/>
    <w:rsid w:val="00AC4F9E"/>
    <w:rsid w:val="00AE4565"/>
    <w:rsid w:val="00AF1E41"/>
    <w:rsid w:val="00AF3BE1"/>
    <w:rsid w:val="00AF5EC2"/>
    <w:rsid w:val="00AF7309"/>
    <w:rsid w:val="00AF7967"/>
    <w:rsid w:val="00B0056D"/>
    <w:rsid w:val="00B021EE"/>
    <w:rsid w:val="00B02CD4"/>
    <w:rsid w:val="00B11F3C"/>
    <w:rsid w:val="00B150DF"/>
    <w:rsid w:val="00B16FAC"/>
    <w:rsid w:val="00B2056A"/>
    <w:rsid w:val="00B22632"/>
    <w:rsid w:val="00B26F65"/>
    <w:rsid w:val="00B2754F"/>
    <w:rsid w:val="00B300B0"/>
    <w:rsid w:val="00B322A0"/>
    <w:rsid w:val="00B329CA"/>
    <w:rsid w:val="00B33918"/>
    <w:rsid w:val="00B426EC"/>
    <w:rsid w:val="00B43BBD"/>
    <w:rsid w:val="00B45A7F"/>
    <w:rsid w:val="00B470D1"/>
    <w:rsid w:val="00B562E0"/>
    <w:rsid w:val="00B56355"/>
    <w:rsid w:val="00B56834"/>
    <w:rsid w:val="00B56C15"/>
    <w:rsid w:val="00B572E3"/>
    <w:rsid w:val="00B6517E"/>
    <w:rsid w:val="00B66F34"/>
    <w:rsid w:val="00B70B2B"/>
    <w:rsid w:val="00B72267"/>
    <w:rsid w:val="00B82E88"/>
    <w:rsid w:val="00B832AC"/>
    <w:rsid w:val="00B84304"/>
    <w:rsid w:val="00B8441F"/>
    <w:rsid w:val="00B87242"/>
    <w:rsid w:val="00B90A54"/>
    <w:rsid w:val="00B90B99"/>
    <w:rsid w:val="00BA1084"/>
    <w:rsid w:val="00BA4AE0"/>
    <w:rsid w:val="00BA56BA"/>
    <w:rsid w:val="00BB1572"/>
    <w:rsid w:val="00BB434C"/>
    <w:rsid w:val="00BB50FF"/>
    <w:rsid w:val="00BC2EB5"/>
    <w:rsid w:val="00BC416C"/>
    <w:rsid w:val="00BC76AF"/>
    <w:rsid w:val="00BD3375"/>
    <w:rsid w:val="00BD535F"/>
    <w:rsid w:val="00BE5C21"/>
    <w:rsid w:val="00BF4F83"/>
    <w:rsid w:val="00C05249"/>
    <w:rsid w:val="00C07AD0"/>
    <w:rsid w:val="00C07EA5"/>
    <w:rsid w:val="00C2002D"/>
    <w:rsid w:val="00C279B8"/>
    <w:rsid w:val="00C31DD6"/>
    <w:rsid w:val="00C31E03"/>
    <w:rsid w:val="00C332A7"/>
    <w:rsid w:val="00C34E80"/>
    <w:rsid w:val="00C35623"/>
    <w:rsid w:val="00C37E1F"/>
    <w:rsid w:val="00C40538"/>
    <w:rsid w:val="00C44639"/>
    <w:rsid w:val="00C528BC"/>
    <w:rsid w:val="00C53D32"/>
    <w:rsid w:val="00C555A9"/>
    <w:rsid w:val="00C55B14"/>
    <w:rsid w:val="00C604FB"/>
    <w:rsid w:val="00C60E4A"/>
    <w:rsid w:val="00C62E6E"/>
    <w:rsid w:val="00C634B1"/>
    <w:rsid w:val="00C70646"/>
    <w:rsid w:val="00C70999"/>
    <w:rsid w:val="00C72E94"/>
    <w:rsid w:val="00C77EE7"/>
    <w:rsid w:val="00C80653"/>
    <w:rsid w:val="00C907AC"/>
    <w:rsid w:val="00CA59ED"/>
    <w:rsid w:val="00CA65C2"/>
    <w:rsid w:val="00CA7BA7"/>
    <w:rsid w:val="00CB0986"/>
    <w:rsid w:val="00CC31BD"/>
    <w:rsid w:val="00CC4A40"/>
    <w:rsid w:val="00CC7156"/>
    <w:rsid w:val="00CD0A71"/>
    <w:rsid w:val="00CD0AA9"/>
    <w:rsid w:val="00CD4B48"/>
    <w:rsid w:val="00CD5014"/>
    <w:rsid w:val="00CE21FF"/>
    <w:rsid w:val="00CE72E1"/>
    <w:rsid w:val="00CF2645"/>
    <w:rsid w:val="00CF51F9"/>
    <w:rsid w:val="00CF5800"/>
    <w:rsid w:val="00D02553"/>
    <w:rsid w:val="00D02990"/>
    <w:rsid w:val="00D03400"/>
    <w:rsid w:val="00D03BE5"/>
    <w:rsid w:val="00D07F19"/>
    <w:rsid w:val="00D1147D"/>
    <w:rsid w:val="00D16A13"/>
    <w:rsid w:val="00D21A36"/>
    <w:rsid w:val="00D24621"/>
    <w:rsid w:val="00D24F1E"/>
    <w:rsid w:val="00D26326"/>
    <w:rsid w:val="00D30CC0"/>
    <w:rsid w:val="00D32D45"/>
    <w:rsid w:val="00D34C9D"/>
    <w:rsid w:val="00D40698"/>
    <w:rsid w:val="00D4293C"/>
    <w:rsid w:val="00D433B4"/>
    <w:rsid w:val="00D453C5"/>
    <w:rsid w:val="00D52403"/>
    <w:rsid w:val="00D55BBD"/>
    <w:rsid w:val="00D56A48"/>
    <w:rsid w:val="00D61DAA"/>
    <w:rsid w:val="00D6370C"/>
    <w:rsid w:val="00D64CEC"/>
    <w:rsid w:val="00D6552B"/>
    <w:rsid w:val="00D7456E"/>
    <w:rsid w:val="00D76829"/>
    <w:rsid w:val="00D77345"/>
    <w:rsid w:val="00D807A6"/>
    <w:rsid w:val="00D82A93"/>
    <w:rsid w:val="00DA28F1"/>
    <w:rsid w:val="00DA3A19"/>
    <w:rsid w:val="00DA4099"/>
    <w:rsid w:val="00DA43A0"/>
    <w:rsid w:val="00DB4DDA"/>
    <w:rsid w:val="00DB76C0"/>
    <w:rsid w:val="00DB7BC4"/>
    <w:rsid w:val="00DC4249"/>
    <w:rsid w:val="00DE1DF6"/>
    <w:rsid w:val="00DE6035"/>
    <w:rsid w:val="00DF3C45"/>
    <w:rsid w:val="00E04310"/>
    <w:rsid w:val="00E12968"/>
    <w:rsid w:val="00E25F79"/>
    <w:rsid w:val="00E27D3F"/>
    <w:rsid w:val="00E3072A"/>
    <w:rsid w:val="00E30E39"/>
    <w:rsid w:val="00E31145"/>
    <w:rsid w:val="00E37770"/>
    <w:rsid w:val="00E44F25"/>
    <w:rsid w:val="00E5027D"/>
    <w:rsid w:val="00E61039"/>
    <w:rsid w:val="00E722A8"/>
    <w:rsid w:val="00E73E5F"/>
    <w:rsid w:val="00E8089D"/>
    <w:rsid w:val="00EA1E4A"/>
    <w:rsid w:val="00EA1F90"/>
    <w:rsid w:val="00EA5293"/>
    <w:rsid w:val="00EB318F"/>
    <w:rsid w:val="00EB4078"/>
    <w:rsid w:val="00EB709F"/>
    <w:rsid w:val="00EC0CF5"/>
    <w:rsid w:val="00EC0FB3"/>
    <w:rsid w:val="00EC21A0"/>
    <w:rsid w:val="00EC34FE"/>
    <w:rsid w:val="00EC7490"/>
    <w:rsid w:val="00EC7D1B"/>
    <w:rsid w:val="00ED05F9"/>
    <w:rsid w:val="00ED0D54"/>
    <w:rsid w:val="00ED5FFD"/>
    <w:rsid w:val="00ED7652"/>
    <w:rsid w:val="00EE01DB"/>
    <w:rsid w:val="00EE1DC9"/>
    <w:rsid w:val="00EE6FB7"/>
    <w:rsid w:val="00EF38E7"/>
    <w:rsid w:val="00EF5156"/>
    <w:rsid w:val="00EF58D4"/>
    <w:rsid w:val="00F070D1"/>
    <w:rsid w:val="00F1453F"/>
    <w:rsid w:val="00F23B7A"/>
    <w:rsid w:val="00F23F1E"/>
    <w:rsid w:val="00F252B3"/>
    <w:rsid w:val="00F25E50"/>
    <w:rsid w:val="00F34459"/>
    <w:rsid w:val="00F4177D"/>
    <w:rsid w:val="00F47B47"/>
    <w:rsid w:val="00F5157C"/>
    <w:rsid w:val="00F522A2"/>
    <w:rsid w:val="00F536EA"/>
    <w:rsid w:val="00F564E8"/>
    <w:rsid w:val="00F61662"/>
    <w:rsid w:val="00F63843"/>
    <w:rsid w:val="00F64E34"/>
    <w:rsid w:val="00F7210D"/>
    <w:rsid w:val="00F841FC"/>
    <w:rsid w:val="00F85167"/>
    <w:rsid w:val="00F9393D"/>
    <w:rsid w:val="00F95529"/>
    <w:rsid w:val="00F969FD"/>
    <w:rsid w:val="00FA5B2E"/>
    <w:rsid w:val="00FA631A"/>
    <w:rsid w:val="00FA6CC7"/>
    <w:rsid w:val="00FA7B78"/>
    <w:rsid w:val="00FB70DB"/>
    <w:rsid w:val="00FC18E9"/>
    <w:rsid w:val="00FC39DE"/>
    <w:rsid w:val="00FD26E4"/>
    <w:rsid w:val="00FD3207"/>
    <w:rsid w:val="00FD5B83"/>
    <w:rsid w:val="00FD5E17"/>
    <w:rsid w:val="00FE07E4"/>
    <w:rsid w:val="00FE1DF5"/>
    <w:rsid w:val="00FF5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2B4A9"/>
  <w15:chartTrackingRefBased/>
  <w15:docId w15:val="{0B2139E5-1FE3-45CE-844C-49D70BB3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able of figures" w:uiPriority="99"/>
    <w:lsdException w:name="Title" w:qFormat="1"/>
    <w:lsdException w:name="Body Text" w:qFormat="1"/>
    <w:lsdException w:name="Subtitle" w:qFormat="1"/>
    <w:lsdException w:name="Hyperlink" w:uiPriority="99"/>
    <w:lsdException w:name="Strong"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5F9"/>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PlainText"/>
    <w:next w:val="BodyText"/>
    <w:link w:val="Heading1Char"/>
    <w:qFormat/>
    <w:rsid w:val="00660651"/>
    <w:pPr>
      <w:keepNext/>
      <w:keepLines/>
      <w:pageBreakBefore/>
      <w:spacing w:before="240" w:after="240"/>
      <w:outlineLvl w:val="0"/>
    </w:pPr>
    <w:rPr>
      <w:rFonts w:ascii="Arial" w:hAnsi="Arial"/>
      <w:b/>
      <w:bCs/>
      <w:color w:val="005546"/>
      <w:sz w:val="40"/>
      <w:szCs w:val="28"/>
    </w:rPr>
  </w:style>
  <w:style w:type="paragraph" w:styleId="Heading2">
    <w:name w:val="heading 2"/>
    <w:basedOn w:val="Normal"/>
    <w:next w:val="BodyText"/>
    <w:link w:val="Heading2Char"/>
    <w:qFormat/>
    <w:rsid w:val="00242BE6"/>
    <w:pPr>
      <w:keepNext/>
      <w:keepLines/>
      <w:spacing w:before="360" w:after="120"/>
      <w:outlineLvl w:val="1"/>
    </w:pPr>
    <w:rPr>
      <w:rFonts w:ascii="Arial" w:hAnsi="Arial"/>
      <w:b/>
      <w:bCs/>
      <w:color w:val="005546"/>
      <w:sz w:val="36"/>
      <w:szCs w:val="26"/>
    </w:rPr>
  </w:style>
  <w:style w:type="paragraph" w:styleId="Heading3">
    <w:name w:val="heading 3"/>
    <w:basedOn w:val="Normal"/>
    <w:next w:val="BodyText"/>
    <w:link w:val="Heading3Char"/>
    <w:autoRedefine/>
    <w:qFormat/>
    <w:rsid w:val="00B562E0"/>
    <w:pPr>
      <w:keepNext/>
      <w:keepLines/>
      <w:spacing w:before="360" w:after="120"/>
      <w:outlineLvl w:val="2"/>
    </w:pPr>
    <w:rPr>
      <w:rFonts w:ascii="Arial" w:hAnsi="Arial"/>
      <w:b/>
      <w:bCs/>
      <w:color w:val="005546"/>
      <w:sz w:val="32"/>
      <w:szCs w:val="32"/>
    </w:rPr>
  </w:style>
  <w:style w:type="paragraph" w:styleId="Heading4">
    <w:name w:val="heading 4"/>
    <w:basedOn w:val="Normal"/>
    <w:next w:val="BodyText"/>
    <w:link w:val="Heading4Char"/>
    <w:qFormat/>
    <w:rsid w:val="00242BE6"/>
    <w:pPr>
      <w:keepNext/>
      <w:keepLines/>
      <w:spacing w:before="360" w:after="320"/>
      <w:outlineLvl w:val="3"/>
    </w:pPr>
    <w:rPr>
      <w:rFonts w:ascii="Arial" w:hAnsi="Arial"/>
      <w:b/>
      <w:bCs/>
      <w:iCs/>
      <w:color w:val="00554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BodyText"/>
    <w:autoRedefine/>
    <w:uiPriority w:val="39"/>
    <w:rsid w:val="00504C76"/>
  </w:style>
  <w:style w:type="paragraph" w:customStyle="1" w:styleId="Numbering">
    <w:name w:val="Numbering"/>
    <w:basedOn w:val="Normal"/>
    <w:rsid w:val="009B37B8"/>
    <w:pPr>
      <w:numPr>
        <w:numId w:val="15"/>
      </w:numPr>
    </w:pPr>
  </w:style>
  <w:style w:type="paragraph" w:styleId="BalloonText">
    <w:name w:val="Balloon Text"/>
    <w:basedOn w:val="Normal"/>
    <w:link w:val="BalloonTextChar"/>
    <w:semiHidden/>
    <w:rsid w:val="00504C76"/>
    <w:rPr>
      <w:rFonts w:ascii="Tahoma" w:hAnsi="Tahoma" w:cs="Tahoma"/>
      <w:sz w:val="16"/>
      <w:szCs w:val="16"/>
    </w:rPr>
  </w:style>
  <w:style w:type="character" w:customStyle="1" w:styleId="BalloonTextChar">
    <w:name w:val="Balloon Text Char"/>
    <w:link w:val="BalloonText"/>
    <w:rsid w:val="00504C76"/>
    <w:rPr>
      <w:rFonts w:ascii="Tahoma" w:hAnsi="Tahoma" w:cs="Tahoma"/>
      <w:sz w:val="16"/>
      <w:szCs w:val="16"/>
      <w:lang w:val="en-GB" w:eastAsia="en-US" w:bidi="ar-SA"/>
    </w:rPr>
  </w:style>
  <w:style w:type="paragraph" w:styleId="Header">
    <w:name w:val="header"/>
    <w:basedOn w:val="Normal"/>
    <w:link w:val="HeaderChar"/>
    <w:semiHidden/>
    <w:rsid w:val="00504C76"/>
    <w:pPr>
      <w:tabs>
        <w:tab w:val="center" w:pos="4513"/>
        <w:tab w:val="right" w:pos="9026"/>
      </w:tabs>
    </w:pPr>
  </w:style>
  <w:style w:type="character" w:customStyle="1" w:styleId="HeaderChar">
    <w:name w:val="Header Char"/>
    <w:link w:val="Header"/>
    <w:rsid w:val="00504C76"/>
    <w:rPr>
      <w:rFonts w:ascii="Arial" w:hAnsi="Arial"/>
      <w:sz w:val="24"/>
      <w:szCs w:val="24"/>
      <w:lang w:val="en-GB" w:eastAsia="en-US" w:bidi="ar-SA"/>
    </w:rPr>
  </w:style>
  <w:style w:type="paragraph" w:styleId="Footer">
    <w:name w:val="footer"/>
    <w:basedOn w:val="Normal"/>
    <w:link w:val="FooterChar"/>
    <w:uiPriority w:val="99"/>
    <w:rsid w:val="00504C76"/>
    <w:pPr>
      <w:tabs>
        <w:tab w:val="center" w:pos="4513"/>
        <w:tab w:val="right" w:pos="9026"/>
      </w:tabs>
    </w:pPr>
  </w:style>
  <w:style w:type="character" w:customStyle="1" w:styleId="FooterChar">
    <w:name w:val="Footer Char"/>
    <w:link w:val="Footer"/>
    <w:uiPriority w:val="99"/>
    <w:rsid w:val="00504C76"/>
    <w:rPr>
      <w:rFonts w:ascii="Arial" w:hAnsi="Arial"/>
      <w:sz w:val="24"/>
      <w:szCs w:val="24"/>
      <w:lang w:val="en-GB" w:eastAsia="en-US" w:bidi="ar-SA"/>
    </w:rPr>
  </w:style>
  <w:style w:type="character" w:customStyle="1" w:styleId="Heading1Char">
    <w:name w:val="Heading 1 Char"/>
    <w:link w:val="Heading1"/>
    <w:rsid w:val="00660651"/>
    <w:rPr>
      <w:rFonts w:eastAsiaTheme="minorHAnsi" w:cstheme="minorBidi"/>
      <w:b/>
      <w:bCs/>
      <w:color w:val="005546"/>
      <w:sz w:val="40"/>
      <w:szCs w:val="28"/>
      <w:lang w:eastAsia="en-US"/>
    </w:rPr>
  </w:style>
  <w:style w:type="character" w:customStyle="1" w:styleId="Heading2Char">
    <w:name w:val="Heading 2 Char"/>
    <w:link w:val="Heading2"/>
    <w:rsid w:val="00242BE6"/>
    <w:rPr>
      <w:rFonts w:eastAsia="Calibri"/>
      <w:b/>
      <w:bCs/>
      <w:color w:val="005546"/>
      <w:sz w:val="36"/>
      <w:szCs w:val="26"/>
    </w:rPr>
  </w:style>
  <w:style w:type="paragraph" w:customStyle="1" w:styleId="Bullets">
    <w:name w:val="Bullets"/>
    <w:basedOn w:val="ListBullet"/>
    <w:qFormat/>
    <w:rsid w:val="00242BE6"/>
    <w:pPr>
      <w:numPr>
        <w:numId w:val="20"/>
      </w:numPr>
    </w:pPr>
    <w:rPr>
      <w:rFonts w:ascii="Arial" w:hAnsi="Arial"/>
      <w:color w:val="000000"/>
    </w:rPr>
  </w:style>
  <w:style w:type="paragraph" w:styleId="BodyText">
    <w:name w:val="Body Text"/>
    <w:basedOn w:val="Normal"/>
    <w:link w:val="BodyTextChar"/>
    <w:qFormat/>
    <w:rsid w:val="00242BE6"/>
    <w:pPr>
      <w:spacing w:before="120" w:after="240"/>
    </w:pPr>
    <w:rPr>
      <w:rFonts w:ascii="Arial" w:hAnsi="Arial"/>
      <w:color w:val="000000"/>
    </w:rPr>
  </w:style>
  <w:style w:type="character" w:customStyle="1" w:styleId="BodyTextChar">
    <w:name w:val="Body Text Char"/>
    <w:link w:val="BodyText"/>
    <w:rsid w:val="00242BE6"/>
    <w:rPr>
      <w:rFonts w:eastAsia="Calibri"/>
      <w:color w:val="000000"/>
      <w:sz w:val="24"/>
      <w:szCs w:val="24"/>
    </w:rPr>
  </w:style>
  <w:style w:type="character" w:customStyle="1" w:styleId="Heading3Char">
    <w:name w:val="Heading 3 Char"/>
    <w:link w:val="Heading3"/>
    <w:rsid w:val="00B562E0"/>
    <w:rPr>
      <w:rFonts w:eastAsiaTheme="minorHAnsi" w:cstheme="minorBidi"/>
      <w:b/>
      <w:bCs/>
      <w:color w:val="005546"/>
      <w:sz w:val="32"/>
      <w:szCs w:val="32"/>
      <w:lang w:eastAsia="en-US"/>
    </w:rPr>
  </w:style>
  <w:style w:type="character" w:customStyle="1" w:styleId="Heading4Char">
    <w:name w:val="Heading 4 Char"/>
    <w:link w:val="Heading4"/>
    <w:rsid w:val="00242BE6"/>
    <w:rPr>
      <w:rFonts w:eastAsia="Calibri"/>
      <w:b/>
      <w:bCs/>
      <w:iCs/>
      <w:color w:val="005546"/>
      <w:sz w:val="28"/>
      <w:szCs w:val="24"/>
    </w:rPr>
  </w:style>
  <w:style w:type="table" w:customStyle="1" w:styleId="Table">
    <w:name w:val="Table"/>
    <w:basedOn w:val="TableNormal"/>
    <w:rsid w:val="00504C76"/>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table" w:styleId="TableGrid">
    <w:name w:val="Table Grid"/>
    <w:basedOn w:val="TableNormal"/>
    <w:rsid w:val="00CD0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1DD6"/>
    <w:rPr>
      <w:color w:val="0070C0"/>
      <w:u w:val="single"/>
    </w:rPr>
  </w:style>
  <w:style w:type="paragraph" w:customStyle="1" w:styleId="Contents">
    <w:name w:val="Contents"/>
    <w:basedOn w:val="TOC1"/>
    <w:semiHidden/>
    <w:qFormat/>
    <w:rsid w:val="00242BE6"/>
    <w:pPr>
      <w:tabs>
        <w:tab w:val="right" w:leader="dot" w:pos="9642"/>
      </w:tabs>
      <w:spacing w:before="0" w:after="100"/>
    </w:pPr>
    <w:rPr>
      <w:rFonts w:ascii="Times New Roman" w:hAnsi="Times New Roman"/>
      <w:color w:val="0091A5"/>
      <w:sz w:val="32"/>
    </w:rPr>
  </w:style>
  <w:style w:type="paragraph" w:styleId="PlainText">
    <w:name w:val="Plain Text"/>
    <w:basedOn w:val="Normal"/>
    <w:link w:val="PlainTextChar"/>
    <w:rsid w:val="001E34B7"/>
    <w:rPr>
      <w:rFonts w:ascii="Consolas" w:hAnsi="Consolas"/>
      <w:sz w:val="21"/>
      <w:szCs w:val="21"/>
    </w:rPr>
  </w:style>
  <w:style w:type="character" w:customStyle="1" w:styleId="PlainTextChar">
    <w:name w:val="Plain Text Char"/>
    <w:basedOn w:val="DefaultParagraphFont"/>
    <w:link w:val="PlainText"/>
    <w:rsid w:val="001E34B7"/>
    <w:rPr>
      <w:rFonts w:ascii="Consolas" w:eastAsia="Calibri" w:hAnsi="Consolas"/>
      <w:sz w:val="21"/>
      <w:szCs w:val="21"/>
    </w:rPr>
  </w:style>
  <w:style w:type="paragraph" w:styleId="BlockText">
    <w:name w:val="Block Text"/>
    <w:basedOn w:val="Normal"/>
    <w:rsid w:val="003A4B9C"/>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paragraph" w:styleId="TOC2">
    <w:name w:val="toc 2"/>
    <w:basedOn w:val="BodyText"/>
    <w:next w:val="BodyText"/>
    <w:autoRedefine/>
    <w:uiPriority w:val="39"/>
    <w:rsid w:val="009C4FF5"/>
    <w:pPr>
      <w:spacing w:after="100"/>
      <w:ind w:left="240"/>
    </w:pPr>
  </w:style>
  <w:style w:type="paragraph" w:styleId="TOC3">
    <w:name w:val="toc 3"/>
    <w:basedOn w:val="BodyText"/>
    <w:next w:val="BodyText"/>
    <w:autoRedefine/>
    <w:uiPriority w:val="39"/>
    <w:rsid w:val="009C4FF5"/>
    <w:pPr>
      <w:spacing w:after="100"/>
      <w:ind w:left="480"/>
    </w:pPr>
  </w:style>
  <w:style w:type="paragraph" w:customStyle="1" w:styleId="Figurenumber">
    <w:name w:val="Figure number"/>
    <w:basedOn w:val="Normal"/>
    <w:uiPriority w:val="3"/>
    <w:rsid w:val="00B150DF"/>
    <w:rPr>
      <w:rFonts w:ascii="Arial" w:eastAsia="Times New Roman" w:hAnsi="Arial"/>
      <w:bCs/>
      <w:color w:val="0091A5"/>
      <w:szCs w:val="20"/>
    </w:rPr>
  </w:style>
  <w:style w:type="paragraph" w:customStyle="1" w:styleId="TableNumber">
    <w:name w:val="Table Number"/>
    <w:basedOn w:val="Figurenumber"/>
    <w:uiPriority w:val="2"/>
    <w:rsid w:val="00B150DF"/>
  </w:style>
  <w:style w:type="paragraph" w:customStyle="1" w:styleId="HeaderTitle">
    <w:name w:val="Header Title"/>
    <w:basedOn w:val="BodyText"/>
    <w:next w:val="HeaderSubtitle"/>
    <w:link w:val="HeaderTitleChar"/>
    <w:qFormat/>
    <w:rsid w:val="00242BE6"/>
    <w:rPr>
      <w:b/>
      <w:color w:val="005546"/>
      <w:sz w:val="52"/>
    </w:rPr>
  </w:style>
  <w:style w:type="character" w:customStyle="1" w:styleId="HeaderTitleChar">
    <w:name w:val="Header Title Char"/>
    <w:basedOn w:val="BodyTextChar"/>
    <w:link w:val="HeaderTitle"/>
    <w:rsid w:val="00242BE6"/>
    <w:rPr>
      <w:rFonts w:eastAsia="Calibri"/>
      <w:b/>
      <w:color w:val="005546"/>
      <w:sz w:val="52"/>
      <w:szCs w:val="24"/>
    </w:rPr>
  </w:style>
  <w:style w:type="paragraph" w:customStyle="1" w:styleId="AgendaHeading">
    <w:name w:val="Agenda Heading"/>
    <w:basedOn w:val="BodyText"/>
    <w:next w:val="BodyText"/>
    <w:link w:val="AgendaHeadingChar"/>
    <w:qFormat/>
    <w:rsid w:val="00242BE6"/>
    <w:rPr>
      <w:b/>
      <w:color w:val="005546"/>
      <w:sz w:val="28"/>
    </w:rPr>
  </w:style>
  <w:style w:type="character" w:customStyle="1" w:styleId="AgendaHeadingChar">
    <w:name w:val="Agenda Heading Char"/>
    <w:basedOn w:val="BodyTextChar"/>
    <w:link w:val="AgendaHeading"/>
    <w:rsid w:val="00242BE6"/>
    <w:rPr>
      <w:rFonts w:eastAsia="Calibri"/>
      <w:b/>
      <w:color w:val="005546"/>
      <w:sz w:val="28"/>
      <w:szCs w:val="24"/>
    </w:rPr>
  </w:style>
  <w:style w:type="paragraph" w:styleId="Title">
    <w:name w:val="Title"/>
    <w:basedOn w:val="Normal"/>
    <w:next w:val="Normal"/>
    <w:link w:val="TitleChar"/>
    <w:qFormat/>
    <w:rsid w:val="00242BE6"/>
    <w:pPr>
      <w:contextualSpacing/>
    </w:pPr>
    <w:rPr>
      <w:rFonts w:ascii="Arial" w:eastAsiaTheme="majorEastAsia" w:hAnsi="Arial" w:cs="Arial"/>
      <w:b/>
      <w:color w:val="005546"/>
      <w:spacing w:val="-10"/>
      <w:kern w:val="28"/>
      <w:sz w:val="56"/>
      <w:szCs w:val="56"/>
    </w:rPr>
  </w:style>
  <w:style w:type="character" w:customStyle="1" w:styleId="TitleChar">
    <w:name w:val="Title Char"/>
    <w:basedOn w:val="DefaultParagraphFont"/>
    <w:link w:val="Title"/>
    <w:rsid w:val="00242BE6"/>
    <w:rPr>
      <w:rFonts w:eastAsiaTheme="majorEastAsia" w:cs="Arial"/>
      <w:b/>
      <w:color w:val="005546"/>
      <w:spacing w:val="-10"/>
      <w:kern w:val="28"/>
      <w:sz w:val="56"/>
      <w:szCs w:val="56"/>
    </w:rPr>
  </w:style>
  <w:style w:type="paragraph" w:styleId="Subtitle">
    <w:name w:val="Subtitle"/>
    <w:basedOn w:val="Normal"/>
    <w:next w:val="Normal"/>
    <w:link w:val="SubtitleChar"/>
    <w:qFormat/>
    <w:rsid w:val="00242BE6"/>
    <w:pPr>
      <w:numPr>
        <w:ilvl w:val="1"/>
      </w:numPr>
    </w:pPr>
    <w:rPr>
      <w:rFonts w:ascii="Arial" w:eastAsiaTheme="minorEastAsia" w:hAnsi="Arial"/>
      <w:color w:val="5A5A5A"/>
      <w:spacing w:val="15"/>
      <w:sz w:val="28"/>
    </w:rPr>
  </w:style>
  <w:style w:type="character" w:customStyle="1" w:styleId="SubtitleChar">
    <w:name w:val="Subtitle Char"/>
    <w:basedOn w:val="DefaultParagraphFont"/>
    <w:link w:val="Subtitle"/>
    <w:rsid w:val="00242BE6"/>
    <w:rPr>
      <w:rFonts w:eastAsiaTheme="minorEastAsia" w:cstheme="minorBidi"/>
      <w:color w:val="5A5A5A"/>
      <w:spacing w:val="15"/>
      <w:sz w:val="28"/>
      <w:szCs w:val="22"/>
    </w:rPr>
  </w:style>
  <w:style w:type="paragraph" w:customStyle="1" w:styleId="HeaderSubtitle">
    <w:name w:val="Header Subtitle"/>
    <w:basedOn w:val="Subtitle"/>
    <w:next w:val="BodyText"/>
    <w:link w:val="HeaderSubtitleChar"/>
    <w:qFormat/>
    <w:rsid w:val="006C4712"/>
  </w:style>
  <w:style w:type="paragraph" w:styleId="TOCHeading">
    <w:name w:val="TOC Heading"/>
    <w:basedOn w:val="Heading1"/>
    <w:next w:val="BodyText"/>
    <w:uiPriority w:val="39"/>
    <w:unhideWhenUsed/>
    <w:qFormat/>
    <w:rsid w:val="00846DDB"/>
  </w:style>
  <w:style w:type="character" w:customStyle="1" w:styleId="HeaderSubtitleChar">
    <w:name w:val="Header Subtitle Char"/>
    <w:basedOn w:val="SubtitleChar"/>
    <w:link w:val="HeaderSubtitle"/>
    <w:rsid w:val="006C4712"/>
    <w:rPr>
      <w:rFonts w:eastAsiaTheme="minorEastAsia" w:cstheme="minorBidi"/>
      <w:color w:val="5A5A5A"/>
      <w:spacing w:val="15"/>
      <w:sz w:val="28"/>
      <w:szCs w:val="22"/>
    </w:rPr>
  </w:style>
  <w:style w:type="paragraph" w:styleId="TOC4">
    <w:name w:val="toc 4"/>
    <w:basedOn w:val="BodyText"/>
    <w:next w:val="BodyText"/>
    <w:autoRedefine/>
    <w:uiPriority w:val="39"/>
    <w:rsid w:val="00846DDB"/>
    <w:pPr>
      <w:spacing w:after="100"/>
      <w:ind w:left="720"/>
    </w:pPr>
  </w:style>
  <w:style w:type="table" w:styleId="TableGridLight">
    <w:name w:val="Grid Table Light"/>
    <w:basedOn w:val="TableNormal"/>
    <w:uiPriority w:val="40"/>
    <w:rsid w:val="00EC0C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EC0CF5"/>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vAlign w:val="center"/>
    </w:tcPr>
    <w:tblStylePr w:type="firstRow">
      <w:rPr>
        <w:b/>
      </w:rPr>
    </w:tblStylePr>
    <w:tblStylePr w:type="lastRow">
      <w:rPr>
        <w:b/>
      </w:rPr>
    </w:tblStylePr>
    <w:tblStylePr w:type="firstCol">
      <w:rPr>
        <w:b/>
      </w:rPr>
    </w:tblStylePr>
    <w:tblStylePr w:type="lastCol">
      <w:rPr>
        <w:b/>
      </w:rPr>
    </w:tblStylePr>
  </w:style>
  <w:style w:type="paragraph" w:styleId="Caption">
    <w:name w:val="caption"/>
    <w:basedOn w:val="BodyText"/>
    <w:next w:val="BodyText"/>
    <w:unhideWhenUsed/>
    <w:qFormat/>
    <w:rsid w:val="00D76829"/>
    <w:pPr>
      <w:spacing w:after="200"/>
    </w:pPr>
    <w:rPr>
      <w:iCs/>
      <w:color w:val="000000" w:themeColor="text1"/>
      <w:szCs w:val="18"/>
    </w:rPr>
  </w:style>
  <w:style w:type="paragraph" w:styleId="TableofFigures">
    <w:name w:val="table of figures"/>
    <w:basedOn w:val="BodyText"/>
    <w:next w:val="BodyText"/>
    <w:uiPriority w:val="99"/>
    <w:rsid w:val="00756CA2"/>
    <w:pPr>
      <w:numPr>
        <w:numId w:val="23"/>
      </w:numPr>
    </w:pPr>
  </w:style>
  <w:style w:type="paragraph" w:styleId="ListBullet">
    <w:name w:val="List Bullet"/>
    <w:basedOn w:val="Normal"/>
    <w:rsid w:val="00116205"/>
    <w:pPr>
      <w:numPr>
        <w:numId w:val="24"/>
      </w:numPr>
      <w:contextualSpacing/>
    </w:pPr>
  </w:style>
  <w:style w:type="character" w:customStyle="1" w:styleId="UnresolvedMention1">
    <w:name w:val="Unresolved Mention1"/>
    <w:basedOn w:val="DefaultParagraphFont"/>
    <w:uiPriority w:val="99"/>
    <w:semiHidden/>
    <w:unhideWhenUsed/>
    <w:rsid w:val="00965386"/>
    <w:rPr>
      <w:color w:val="605E5C"/>
      <w:shd w:val="clear" w:color="auto" w:fill="E1DFDD"/>
    </w:rPr>
  </w:style>
  <w:style w:type="character" w:styleId="CommentReference">
    <w:name w:val="annotation reference"/>
    <w:basedOn w:val="DefaultParagraphFont"/>
    <w:rsid w:val="00E61039"/>
    <w:rPr>
      <w:sz w:val="16"/>
      <w:szCs w:val="16"/>
    </w:rPr>
  </w:style>
  <w:style w:type="paragraph" w:styleId="CommentText">
    <w:name w:val="annotation text"/>
    <w:basedOn w:val="Normal"/>
    <w:link w:val="CommentTextChar"/>
    <w:rsid w:val="00E61039"/>
    <w:pPr>
      <w:spacing w:line="240" w:lineRule="auto"/>
    </w:pPr>
    <w:rPr>
      <w:sz w:val="20"/>
      <w:szCs w:val="20"/>
    </w:rPr>
  </w:style>
  <w:style w:type="character" w:customStyle="1" w:styleId="CommentTextChar">
    <w:name w:val="Comment Text Char"/>
    <w:basedOn w:val="DefaultParagraphFont"/>
    <w:link w:val="CommentText"/>
    <w:rsid w:val="00E6103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E61039"/>
    <w:rPr>
      <w:b/>
      <w:bCs/>
    </w:rPr>
  </w:style>
  <w:style w:type="character" w:customStyle="1" w:styleId="CommentSubjectChar">
    <w:name w:val="Comment Subject Char"/>
    <w:basedOn w:val="CommentTextChar"/>
    <w:link w:val="CommentSubject"/>
    <w:rsid w:val="00E61039"/>
    <w:rPr>
      <w:rFonts w:asciiTheme="minorHAnsi" w:eastAsiaTheme="minorHAnsi" w:hAnsiTheme="minorHAnsi" w:cstheme="minorBidi"/>
      <w:b/>
      <w:bCs/>
      <w:lang w:eastAsia="en-US"/>
    </w:rPr>
  </w:style>
  <w:style w:type="character" w:styleId="FollowedHyperlink">
    <w:name w:val="FollowedHyperlink"/>
    <w:basedOn w:val="DefaultParagraphFont"/>
    <w:rsid w:val="00263EF6"/>
    <w:rPr>
      <w:color w:val="954F72" w:themeColor="followedHyperlink"/>
      <w:u w:val="single"/>
    </w:rPr>
  </w:style>
  <w:style w:type="character" w:customStyle="1" w:styleId="atowb">
    <w:name w:val="atowb"/>
    <w:basedOn w:val="DefaultParagraphFont"/>
    <w:rsid w:val="00D02990"/>
  </w:style>
  <w:style w:type="paragraph" w:styleId="Revision">
    <w:name w:val="Revision"/>
    <w:hidden/>
    <w:uiPriority w:val="99"/>
    <w:semiHidden/>
    <w:rsid w:val="00DE1DF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llyw.cymru/sites/default/files/publications/2018-02/rhywogaethau-goresgynnol-y-dr-rhywogaethau-morol-a-blaenoriaeth_0.pdf" TargetMode="External"/><Relationship Id="rId26" Type="http://schemas.openxmlformats.org/officeDocument/2006/relationships/hyperlink" Target="https://www.llyw.cymru/sites/default/files/publications/2018-02/rhywogaethau-goresgynnol-y-dr-rhywogaethau-morol-a-blaenoriaeth_0.pdf" TargetMode="External"/><Relationship Id="rId3" Type="http://schemas.openxmlformats.org/officeDocument/2006/relationships/customXml" Target="../customXml/item3.xml"/><Relationship Id="rId21" Type="http://schemas.openxmlformats.org/officeDocument/2006/relationships/hyperlink" Target="https://www.gbif.org/"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bif.org/" TargetMode="External"/><Relationship Id="rId25" Type="http://schemas.openxmlformats.org/officeDocument/2006/relationships/hyperlink" Target="https://www.gbif.or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ales-species-inns.nbnatlas.org/" TargetMode="External"/><Relationship Id="rId20" Type="http://schemas.openxmlformats.org/officeDocument/2006/relationships/hyperlink" Target="https://wales-species-inns.nbnatlas.org/" TargetMode="External"/><Relationship Id="rId29" Type="http://schemas.openxmlformats.org/officeDocument/2006/relationships/hyperlink" Target="https://www.gbif.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ales-species-inns.nbnatlas.org/"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nbnatlas.org/" TargetMode="External"/><Relationship Id="rId23" Type="http://schemas.openxmlformats.org/officeDocument/2006/relationships/hyperlink" Target="https://nbnatlas.org/" TargetMode="External"/><Relationship Id="rId28" Type="http://schemas.openxmlformats.org/officeDocument/2006/relationships/hyperlink" Target="https://wales-species-inns.nbnatlas.org/" TargetMode="External"/><Relationship Id="rId10" Type="http://schemas.openxmlformats.org/officeDocument/2006/relationships/settings" Target="settings.xml"/><Relationship Id="rId19" Type="http://schemas.openxmlformats.org/officeDocument/2006/relationships/hyperlink" Target="https://nbnatlas.org/" TargetMode="External"/><Relationship Id="rId31" Type="http://schemas.openxmlformats.org/officeDocument/2006/relationships/hyperlink" Target="https://naturalresources.wales/permits-and-permissions/marine-licensing/applying-for-a-marine-licence/?lang=cy"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rinelicensing@cyfoethnaturiolcymru.gov.uk" TargetMode="External"/><Relationship Id="rId22" Type="http://schemas.openxmlformats.org/officeDocument/2006/relationships/hyperlink" Target="https://www.llyw.cymru/sites/default/files/publications/2018-02/rhywogaethau-goresgynnol-y-dr-rhywogaethau-morol-a-blaenoriaeth_0.pdf" TargetMode="External"/><Relationship Id="rId27" Type="http://schemas.openxmlformats.org/officeDocument/2006/relationships/hyperlink" Target="https://nbnatlas.org/" TargetMode="External"/><Relationship Id="rId30" Type="http://schemas.openxmlformats.org/officeDocument/2006/relationships/hyperlink" Target="https://www.llyw.cymru/sites/default/files/publications/2018-02/rhywogaethau-goresgynnol-y-dr-rhywogaethau-morol-a-blaenoriaeth_0.pdf"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grant\OneDrive%20-%20Natural%20Resources%20Wales\Desktop\NRW%20Evidence%20Repor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051CFD93F6E97D4092EC08CAEF260EB2" ma:contentTypeVersion="74" ma:contentTypeDescription="" ma:contentTypeScope="" ma:versionID="5052388ff7cf98e9cfe425ed0c2b1acf">
  <xsd:schema xmlns:xsd="http://www.w3.org/2001/XMLSchema" xmlns:xs="http://www.w3.org/2001/XMLSchema" xmlns:p="http://schemas.microsoft.com/office/2006/metadata/properties" xmlns:ns2="9be56660-2c31-41ef-bc00-23e72f632f2a" targetNamespace="http://schemas.microsoft.com/office/2006/metadata/properties" ma:root="true" ma:fieldsID="508aa356f4b69f97e1f23c72d4b99a9e"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9be56660-2c31-41ef-bc00-23e72f632f2a">EVID-421-249</_dlc_DocId>
    <_dlc_DocIdUrl xmlns="9be56660-2c31-41ef-bc00-23e72f632f2a">
      <Url>https://cyfoethnaturiolcymru.sharepoint.com/teams/evidence/Marine-Evidence/mnns/_layouts/15/DocIdRedir.aspx?ID=EVID-421-249</Url>
      <Description>EVID-421-249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78499d3b-94a8-4059-8763-489d4400b14a" ContentTypeId="0x01010067EB80C5FE939D4A9B3D8BA62129B7F501" PreviousValue="false"/>
</file>

<file path=customXml/itemProps1.xml><?xml version="1.0" encoding="utf-8"?>
<ds:datastoreItem xmlns:ds="http://schemas.openxmlformats.org/officeDocument/2006/customXml" ds:itemID="{AF801EF1-71DA-4FAA-9EA4-D9116BA96616}">
  <ds:schemaRefs>
    <ds:schemaRef ds:uri="http://schemas.openxmlformats.org/officeDocument/2006/bibliography"/>
  </ds:schemaRefs>
</ds:datastoreItem>
</file>

<file path=customXml/itemProps2.xml><?xml version="1.0" encoding="utf-8"?>
<ds:datastoreItem xmlns:ds="http://schemas.openxmlformats.org/officeDocument/2006/customXml" ds:itemID="{62473185-979C-4A6B-8AD3-744A3EF09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265EB-4D6F-48D1-9C1E-04B273E98194}">
  <ds:schemaRefs>
    <ds:schemaRef ds:uri="http://schemas.microsoft.com/office/2006/metadata/longProperties"/>
  </ds:schemaRefs>
</ds:datastoreItem>
</file>

<file path=customXml/itemProps4.xml><?xml version="1.0" encoding="utf-8"?>
<ds:datastoreItem xmlns:ds="http://schemas.openxmlformats.org/officeDocument/2006/customXml" ds:itemID="{4978FF5E-8577-4FEA-AC9B-4931DCCBB348}">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9be56660-2c31-41ef-bc00-23e72f632f2a"/>
    <ds:schemaRef ds:uri="http://www.w3.org/XML/1998/namespace"/>
  </ds:schemaRefs>
</ds:datastoreItem>
</file>

<file path=customXml/itemProps5.xml><?xml version="1.0" encoding="utf-8"?>
<ds:datastoreItem xmlns:ds="http://schemas.openxmlformats.org/officeDocument/2006/customXml" ds:itemID="{597A8C98-AC32-4A9E-8744-1FCC9B084108}">
  <ds:schemaRefs>
    <ds:schemaRef ds:uri="http://schemas.microsoft.com/sharepoint/events"/>
  </ds:schemaRefs>
</ds:datastoreItem>
</file>

<file path=customXml/itemProps6.xml><?xml version="1.0" encoding="utf-8"?>
<ds:datastoreItem xmlns:ds="http://schemas.openxmlformats.org/officeDocument/2006/customXml" ds:itemID="{C65785AC-EF4C-42D7-B9B6-E5C1F5392661}">
  <ds:schemaRefs>
    <ds:schemaRef ds:uri="http://schemas.microsoft.com/sharepoint/v3/contenttype/forms"/>
  </ds:schemaRefs>
</ds:datastoreItem>
</file>

<file path=customXml/itemProps7.xml><?xml version="1.0" encoding="utf-8"?>
<ds:datastoreItem xmlns:ds="http://schemas.openxmlformats.org/officeDocument/2006/customXml" ds:itemID="{00A55679-D69F-43FF-834C-EE719477431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NRW Evidence Report - template.dotx</Template>
  <TotalTime>33</TotalTime>
  <Pages>16</Pages>
  <Words>5014</Words>
  <Characters>28340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Laura.Grant</dc:creator>
  <cp:lastModifiedBy>Grant, Laura</cp:lastModifiedBy>
  <cp:revision>5</cp:revision>
  <cp:lastPrinted>2013-10-01T07:52:00Z</cp:lastPrinted>
  <dcterms:created xsi:type="dcterms:W3CDTF">2023-02-02T11:12:00Z</dcterms:created>
  <dcterms:modified xsi:type="dcterms:W3CDTF">2023-02-08T10:52:00Z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C">
    <vt:lpwstr/>
  </property>
  <property fmtid="{D5CDD505-2E9C-101B-9397-08002B2CF9AE}" pid="3" name="CC">
    <vt:lpwstr/>
  </property>
  <property fmtid="{D5CDD505-2E9C-101B-9397-08002B2CF9AE}" pid="4" name="ContentTypeId">
    <vt:lpwstr>0x01010067EB80C5FE939D4A9B3D8BA62129B7F50100051CFD93F6E97D4092EC08CAEF260EB2</vt:lpwstr>
  </property>
  <property fmtid="{D5CDD505-2E9C-101B-9397-08002B2CF9AE}" pid="5" name="From1">
    <vt:lpwstr/>
  </property>
  <property fmtid="{D5CDD505-2E9C-101B-9397-08002B2CF9AE}" pid="6" name="IsMyDocuments">
    <vt:lpwstr>1</vt:lpwstr>
  </property>
  <property fmtid="{D5CDD505-2E9C-101B-9397-08002B2CF9AE}" pid="7" name="SharedWithUsers">
    <vt:lpwstr>479;#Jenkins, Helen Sian</vt:lpwstr>
  </property>
  <property fmtid="{D5CDD505-2E9C-101B-9397-08002B2CF9AE}" pid="8" name="To">
    <vt:lpwstr/>
  </property>
  <property fmtid="{D5CDD505-2E9C-101B-9397-08002B2CF9AE}" pid="9" name="URL">
    <vt:lpwstr/>
  </property>
  <property fmtid="{D5CDD505-2E9C-101B-9397-08002B2CF9AE}" pid="10" name="_dlc_DocId">
    <vt:lpwstr>MANA-1849-30</vt:lpwstr>
  </property>
  <property fmtid="{D5CDD505-2E9C-101B-9397-08002B2CF9AE}" pid="11" name="_dlc_DocIdItemGuid">
    <vt:lpwstr>7cd2a3cd-6534-4178-b9b1-0d2a7f8d2a6a</vt:lpwstr>
  </property>
  <property fmtid="{D5CDD505-2E9C-101B-9397-08002B2CF9AE}" pid="12" name="_dlc_DocIdUrl">
    <vt:lpwstr>https://cyfoethnaturiolcymru.sharepoint.com/teams/manbus/odpm/peos/_layouts/15/DocIdRedir.aspx?ID=MANA-1849-30, MANA-1849-30</vt:lpwstr>
  </property>
  <property fmtid="{D5CDD505-2E9C-101B-9397-08002B2CF9AE}" pid="13" name="MediaServiceImageTags">
    <vt:lpwstr/>
  </property>
</Properties>
</file>